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80D" w:rsidRDefault="0024680D" w:rsidP="0024680D">
      <w:pPr>
        <w:jc w:val="center"/>
        <w:rPr>
          <w:rFonts w:asciiTheme="minorHAnsi" w:hAnsiTheme="minorHAnsi"/>
          <w:b/>
          <w:szCs w:val="24"/>
          <w:u w:val="single"/>
        </w:rPr>
      </w:pPr>
    </w:p>
    <w:p w:rsidR="0024680D" w:rsidRPr="006A006C" w:rsidRDefault="006A006C" w:rsidP="006A006C">
      <w:pPr>
        <w:jc w:val="center"/>
        <w:rPr>
          <w:rFonts w:asciiTheme="minorHAnsi" w:hAnsiTheme="minorHAnsi"/>
          <w:b/>
          <w:sz w:val="28"/>
          <w:szCs w:val="28"/>
        </w:rPr>
      </w:pPr>
      <w:r w:rsidRPr="006A006C">
        <w:rPr>
          <w:rFonts w:asciiTheme="minorHAnsi" w:hAnsiTheme="minorHAnsi"/>
          <w:b/>
          <w:sz w:val="28"/>
          <w:szCs w:val="28"/>
        </w:rPr>
        <w:t>Knowledge Organisers</w:t>
      </w:r>
    </w:p>
    <w:p w:rsidR="00B17E2E" w:rsidRDefault="00B17E2E" w:rsidP="0024680D">
      <w:pPr>
        <w:jc w:val="left"/>
        <w:rPr>
          <w:rFonts w:asciiTheme="minorHAnsi" w:hAnsiTheme="minorHAnsi"/>
          <w:szCs w:val="24"/>
        </w:rPr>
      </w:pPr>
    </w:p>
    <w:p w:rsidR="006A006C" w:rsidRDefault="006A006C" w:rsidP="006A006C">
      <w:pPr>
        <w:jc w:val="left"/>
        <w:rPr>
          <w:rFonts w:asciiTheme="minorHAnsi" w:hAnsiTheme="minorHAnsi" w:cstheme="minorHAnsi"/>
          <w:sz w:val="22"/>
          <w:szCs w:val="22"/>
        </w:rPr>
      </w:pPr>
      <w:r w:rsidRPr="006A006C">
        <w:rPr>
          <w:rFonts w:asciiTheme="minorHAnsi" w:hAnsiTheme="minorHAnsi" w:cstheme="minorHAnsi"/>
          <w:sz w:val="22"/>
          <w:szCs w:val="22"/>
        </w:rPr>
        <w:t>Dear parents/carers,</w:t>
      </w:r>
    </w:p>
    <w:p w:rsidR="006A006C" w:rsidRDefault="006A006C" w:rsidP="006A006C">
      <w:pPr>
        <w:jc w:val="left"/>
        <w:rPr>
          <w:rFonts w:asciiTheme="minorHAnsi" w:hAnsiTheme="minorHAnsi" w:cstheme="minorHAnsi"/>
          <w:sz w:val="22"/>
          <w:szCs w:val="22"/>
        </w:rPr>
      </w:pPr>
    </w:p>
    <w:p w:rsidR="00E55919" w:rsidRDefault="006A006C" w:rsidP="006A006C">
      <w:pPr>
        <w:jc w:val="left"/>
        <w:rPr>
          <w:rFonts w:asciiTheme="minorHAnsi" w:hAnsiTheme="minorHAnsi" w:cstheme="minorHAnsi"/>
          <w:sz w:val="22"/>
          <w:szCs w:val="22"/>
        </w:rPr>
      </w:pPr>
      <w:r>
        <w:rPr>
          <w:rFonts w:asciiTheme="minorHAnsi" w:hAnsiTheme="minorHAnsi" w:cstheme="minorHAnsi"/>
          <w:sz w:val="22"/>
          <w:szCs w:val="22"/>
        </w:rPr>
        <w:t>Remote E</w:t>
      </w:r>
      <w:r w:rsidRPr="006A006C">
        <w:rPr>
          <w:rFonts w:asciiTheme="minorHAnsi" w:hAnsiTheme="minorHAnsi" w:cstheme="minorHAnsi"/>
          <w:sz w:val="22"/>
          <w:szCs w:val="22"/>
        </w:rPr>
        <w:t>ducation is now an essential</w:t>
      </w:r>
      <w:r>
        <w:rPr>
          <w:rFonts w:asciiTheme="minorHAnsi" w:hAnsiTheme="minorHAnsi" w:cstheme="minorHAnsi"/>
          <w:sz w:val="22"/>
          <w:szCs w:val="22"/>
        </w:rPr>
        <w:t xml:space="preserve"> </w:t>
      </w:r>
      <w:r w:rsidR="00E55919">
        <w:rPr>
          <w:rFonts w:asciiTheme="minorHAnsi" w:hAnsiTheme="minorHAnsi" w:cstheme="minorHAnsi"/>
          <w:sz w:val="22"/>
          <w:szCs w:val="22"/>
        </w:rPr>
        <w:t xml:space="preserve">component in the delivery of the </w:t>
      </w:r>
      <w:r w:rsidRPr="006A006C">
        <w:rPr>
          <w:rFonts w:asciiTheme="minorHAnsi" w:hAnsiTheme="minorHAnsi" w:cstheme="minorHAnsi"/>
          <w:sz w:val="22"/>
          <w:szCs w:val="22"/>
        </w:rPr>
        <w:t>school curriculum</w:t>
      </w:r>
      <w:r w:rsidR="00E55919">
        <w:rPr>
          <w:rFonts w:asciiTheme="minorHAnsi" w:hAnsiTheme="minorHAnsi" w:cstheme="minorHAnsi"/>
          <w:sz w:val="22"/>
          <w:szCs w:val="22"/>
        </w:rPr>
        <w:t xml:space="preserve"> for all schools</w:t>
      </w:r>
      <w:r w:rsidRPr="006A006C">
        <w:rPr>
          <w:rFonts w:asciiTheme="minorHAnsi" w:hAnsiTheme="minorHAnsi" w:cstheme="minorHAnsi"/>
          <w:sz w:val="22"/>
          <w:szCs w:val="22"/>
        </w:rPr>
        <w:t>. We h</w:t>
      </w:r>
      <w:r>
        <w:rPr>
          <w:rFonts w:asciiTheme="minorHAnsi" w:hAnsiTheme="minorHAnsi" w:cstheme="minorHAnsi"/>
          <w:sz w:val="22"/>
          <w:szCs w:val="22"/>
        </w:rPr>
        <w:t xml:space="preserve">ave </w:t>
      </w:r>
      <w:r w:rsidR="00E55919">
        <w:rPr>
          <w:rFonts w:asciiTheme="minorHAnsi" w:hAnsiTheme="minorHAnsi" w:cstheme="minorHAnsi"/>
          <w:sz w:val="22"/>
          <w:szCs w:val="22"/>
        </w:rPr>
        <w:t xml:space="preserve">therefore worked extremely hard to </w:t>
      </w:r>
      <w:r>
        <w:rPr>
          <w:rFonts w:asciiTheme="minorHAnsi" w:hAnsiTheme="minorHAnsi" w:cstheme="minorHAnsi"/>
          <w:sz w:val="22"/>
          <w:szCs w:val="22"/>
        </w:rPr>
        <w:t>ensure any pupil who needs to be</w:t>
      </w:r>
      <w:r w:rsidRPr="006A006C">
        <w:rPr>
          <w:rFonts w:asciiTheme="minorHAnsi" w:hAnsiTheme="minorHAnsi" w:cstheme="minorHAnsi"/>
          <w:sz w:val="22"/>
          <w:szCs w:val="22"/>
        </w:rPr>
        <w:t xml:space="preserve"> educated at home </w:t>
      </w:r>
      <w:r>
        <w:rPr>
          <w:rFonts w:asciiTheme="minorHAnsi" w:hAnsiTheme="minorHAnsi" w:cstheme="minorHAnsi"/>
          <w:sz w:val="22"/>
          <w:szCs w:val="22"/>
        </w:rPr>
        <w:t xml:space="preserve">due to </w:t>
      </w:r>
      <w:r w:rsidR="00636065">
        <w:rPr>
          <w:rFonts w:asciiTheme="minorHAnsi" w:hAnsiTheme="minorHAnsi" w:cstheme="minorHAnsi"/>
          <w:sz w:val="22"/>
          <w:szCs w:val="22"/>
        </w:rPr>
        <w:t xml:space="preserve">a </w:t>
      </w:r>
      <w:r>
        <w:rPr>
          <w:rFonts w:asciiTheme="minorHAnsi" w:hAnsiTheme="minorHAnsi" w:cstheme="minorHAnsi"/>
          <w:sz w:val="22"/>
          <w:szCs w:val="22"/>
        </w:rPr>
        <w:t xml:space="preserve">Bubble Closure or a confirmed </w:t>
      </w:r>
      <w:r w:rsidR="00636065">
        <w:rPr>
          <w:rFonts w:asciiTheme="minorHAnsi" w:hAnsiTheme="minorHAnsi" w:cstheme="minorHAnsi"/>
          <w:sz w:val="22"/>
          <w:szCs w:val="22"/>
        </w:rPr>
        <w:t xml:space="preserve">Covid </w:t>
      </w:r>
      <w:r>
        <w:rPr>
          <w:rFonts w:asciiTheme="minorHAnsi" w:hAnsiTheme="minorHAnsi" w:cstheme="minorHAnsi"/>
          <w:sz w:val="22"/>
          <w:szCs w:val="22"/>
        </w:rPr>
        <w:t xml:space="preserve">positive </w:t>
      </w:r>
      <w:r w:rsidR="00636065">
        <w:rPr>
          <w:rFonts w:asciiTheme="minorHAnsi" w:hAnsiTheme="minorHAnsi" w:cstheme="minorHAnsi"/>
          <w:sz w:val="22"/>
          <w:szCs w:val="22"/>
        </w:rPr>
        <w:t xml:space="preserve">case </w:t>
      </w:r>
      <w:r w:rsidR="00E55919">
        <w:rPr>
          <w:rFonts w:asciiTheme="minorHAnsi" w:hAnsiTheme="minorHAnsi" w:cstheme="minorHAnsi"/>
          <w:sz w:val="22"/>
          <w:szCs w:val="22"/>
        </w:rPr>
        <w:t>can do so.</w:t>
      </w:r>
      <w:r w:rsidR="00DD062F">
        <w:rPr>
          <w:rFonts w:asciiTheme="minorHAnsi" w:hAnsiTheme="minorHAnsi" w:cstheme="minorHAnsi"/>
          <w:sz w:val="22"/>
          <w:szCs w:val="22"/>
        </w:rPr>
        <w:t xml:space="preserve"> </w:t>
      </w:r>
      <w:r w:rsidR="00636065">
        <w:rPr>
          <w:rFonts w:asciiTheme="minorHAnsi" w:hAnsiTheme="minorHAnsi" w:cstheme="minorHAnsi"/>
          <w:sz w:val="22"/>
          <w:szCs w:val="22"/>
        </w:rPr>
        <w:t>T</w:t>
      </w:r>
      <w:r>
        <w:rPr>
          <w:rFonts w:asciiTheme="minorHAnsi" w:hAnsiTheme="minorHAnsi" w:cstheme="minorHAnsi"/>
          <w:sz w:val="22"/>
          <w:szCs w:val="22"/>
        </w:rPr>
        <w:t>he remote education from Brownlow Fold will be high quality and align</w:t>
      </w:r>
      <w:r w:rsidRPr="006A006C">
        <w:rPr>
          <w:rFonts w:asciiTheme="minorHAnsi" w:hAnsiTheme="minorHAnsi" w:cstheme="minorHAnsi"/>
          <w:sz w:val="22"/>
          <w:szCs w:val="22"/>
        </w:rPr>
        <w:t xml:space="preserve"> as closely as is possible with our in-school provision. </w:t>
      </w:r>
      <w:r w:rsidR="00636065">
        <w:rPr>
          <w:rFonts w:asciiTheme="minorHAnsi" w:hAnsiTheme="minorHAnsi" w:cstheme="minorHAnsi"/>
          <w:sz w:val="22"/>
          <w:szCs w:val="22"/>
        </w:rPr>
        <w:t xml:space="preserve"> We have developed a</w:t>
      </w:r>
      <w:r w:rsidRPr="006A006C">
        <w:rPr>
          <w:rFonts w:asciiTheme="minorHAnsi" w:hAnsiTheme="minorHAnsi" w:cstheme="minorHAnsi"/>
          <w:sz w:val="22"/>
          <w:szCs w:val="22"/>
        </w:rPr>
        <w:t xml:space="preserve"> very comprehensive and </w:t>
      </w:r>
      <w:r w:rsidR="00636065" w:rsidRPr="006A006C">
        <w:rPr>
          <w:rFonts w:asciiTheme="minorHAnsi" w:hAnsiTheme="minorHAnsi" w:cstheme="minorHAnsi"/>
          <w:sz w:val="22"/>
          <w:szCs w:val="22"/>
        </w:rPr>
        <w:t>well thought</w:t>
      </w:r>
      <w:r w:rsidRPr="006A006C">
        <w:rPr>
          <w:rFonts w:asciiTheme="minorHAnsi" w:hAnsiTheme="minorHAnsi" w:cstheme="minorHAnsi"/>
          <w:sz w:val="22"/>
          <w:szCs w:val="22"/>
        </w:rPr>
        <w:t xml:space="preserve"> out </w:t>
      </w:r>
      <w:r w:rsidR="00636065">
        <w:rPr>
          <w:rFonts w:asciiTheme="minorHAnsi" w:hAnsiTheme="minorHAnsi" w:cstheme="minorHAnsi"/>
          <w:sz w:val="22"/>
          <w:szCs w:val="22"/>
        </w:rPr>
        <w:t>Knowledge O</w:t>
      </w:r>
      <w:r w:rsidRPr="006A006C">
        <w:rPr>
          <w:rFonts w:asciiTheme="minorHAnsi" w:hAnsiTheme="minorHAnsi" w:cstheme="minorHAnsi"/>
          <w:sz w:val="22"/>
          <w:szCs w:val="22"/>
        </w:rPr>
        <w:t>rgani</w:t>
      </w:r>
      <w:r w:rsidR="00636065">
        <w:rPr>
          <w:rFonts w:asciiTheme="minorHAnsi" w:hAnsiTheme="minorHAnsi" w:cstheme="minorHAnsi"/>
          <w:sz w:val="22"/>
          <w:szCs w:val="22"/>
        </w:rPr>
        <w:t xml:space="preserve">ser for each curriculum area. </w:t>
      </w:r>
      <w:r w:rsidR="00F6672B">
        <w:rPr>
          <w:rFonts w:asciiTheme="minorHAnsi" w:hAnsiTheme="minorHAnsi" w:cstheme="minorHAnsi"/>
          <w:sz w:val="22"/>
          <w:szCs w:val="22"/>
        </w:rPr>
        <w:t xml:space="preserve"> Please find enclosed in this pack our </w:t>
      </w:r>
      <w:r w:rsidR="00F6672B" w:rsidRPr="00DD062F">
        <w:rPr>
          <w:rFonts w:asciiTheme="minorHAnsi" w:hAnsiTheme="minorHAnsi" w:cstheme="minorHAnsi"/>
          <w:sz w:val="22"/>
          <w:szCs w:val="22"/>
        </w:rPr>
        <w:t>Brownlow Fold Knowledge Organisers</w:t>
      </w:r>
      <w:r w:rsidR="00DD062F" w:rsidRPr="00DD062F">
        <w:rPr>
          <w:rFonts w:asciiTheme="minorHAnsi" w:hAnsiTheme="minorHAnsi" w:cstheme="minorHAnsi"/>
          <w:sz w:val="22"/>
          <w:szCs w:val="22"/>
        </w:rPr>
        <w:t xml:space="preserve"> for the following subjects:</w:t>
      </w:r>
    </w:p>
    <w:p w:rsidR="00DD062F" w:rsidRDefault="00DD062F" w:rsidP="006A006C">
      <w:pPr>
        <w:jc w:val="left"/>
        <w:rPr>
          <w:rFonts w:asciiTheme="minorHAnsi" w:hAnsiTheme="minorHAnsi" w:cstheme="minorHAnsi"/>
          <w:sz w:val="22"/>
          <w:szCs w:val="22"/>
        </w:rPr>
      </w:pPr>
    </w:p>
    <w:p w:rsidR="00DD062F" w:rsidRPr="00DD062F" w:rsidRDefault="00DD062F" w:rsidP="00DD062F">
      <w:pPr>
        <w:pStyle w:val="ListParagraph"/>
        <w:numPr>
          <w:ilvl w:val="0"/>
          <w:numId w:val="5"/>
        </w:numPr>
        <w:jc w:val="left"/>
        <w:rPr>
          <w:rFonts w:asciiTheme="minorHAnsi" w:hAnsiTheme="minorHAnsi" w:cstheme="minorHAnsi"/>
          <w:sz w:val="22"/>
          <w:szCs w:val="22"/>
        </w:rPr>
      </w:pPr>
      <w:r w:rsidRPr="00DD062F">
        <w:rPr>
          <w:rFonts w:asciiTheme="minorHAnsi" w:hAnsiTheme="minorHAnsi" w:cstheme="minorHAnsi"/>
          <w:sz w:val="22"/>
          <w:szCs w:val="22"/>
        </w:rPr>
        <w:t>Art and Design</w:t>
      </w:r>
    </w:p>
    <w:p w:rsidR="00DD062F" w:rsidRPr="00DD062F" w:rsidRDefault="00DD062F" w:rsidP="00DD062F">
      <w:pPr>
        <w:pStyle w:val="ListParagraph"/>
        <w:numPr>
          <w:ilvl w:val="0"/>
          <w:numId w:val="5"/>
        </w:numPr>
        <w:jc w:val="left"/>
        <w:rPr>
          <w:rFonts w:asciiTheme="minorHAnsi" w:hAnsiTheme="minorHAnsi" w:cstheme="minorHAnsi"/>
          <w:sz w:val="22"/>
          <w:szCs w:val="22"/>
        </w:rPr>
      </w:pPr>
      <w:r w:rsidRPr="00DD062F">
        <w:rPr>
          <w:rFonts w:asciiTheme="minorHAnsi" w:hAnsiTheme="minorHAnsi" w:cstheme="minorHAnsi"/>
          <w:sz w:val="22"/>
          <w:szCs w:val="22"/>
        </w:rPr>
        <w:t>Computing</w:t>
      </w:r>
    </w:p>
    <w:p w:rsidR="00DD062F" w:rsidRPr="00DD062F" w:rsidRDefault="00DD062F" w:rsidP="00DD062F">
      <w:pPr>
        <w:pStyle w:val="ListParagraph"/>
        <w:numPr>
          <w:ilvl w:val="0"/>
          <w:numId w:val="5"/>
        </w:numPr>
        <w:jc w:val="left"/>
        <w:rPr>
          <w:rFonts w:asciiTheme="minorHAnsi" w:hAnsiTheme="minorHAnsi" w:cstheme="minorHAnsi"/>
          <w:sz w:val="22"/>
          <w:szCs w:val="22"/>
        </w:rPr>
      </w:pPr>
      <w:r w:rsidRPr="00DD062F">
        <w:rPr>
          <w:rFonts w:asciiTheme="minorHAnsi" w:hAnsiTheme="minorHAnsi" w:cstheme="minorHAnsi"/>
          <w:sz w:val="22"/>
          <w:szCs w:val="22"/>
        </w:rPr>
        <w:t>Design and Technology</w:t>
      </w:r>
    </w:p>
    <w:p w:rsidR="00DD062F" w:rsidRPr="00DD062F" w:rsidRDefault="00DD062F" w:rsidP="00DD062F">
      <w:pPr>
        <w:pStyle w:val="ListParagraph"/>
        <w:numPr>
          <w:ilvl w:val="0"/>
          <w:numId w:val="5"/>
        </w:numPr>
        <w:jc w:val="left"/>
        <w:rPr>
          <w:rFonts w:asciiTheme="minorHAnsi" w:hAnsiTheme="minorHAnsi" w:cstheme="minorHAnsi"/>
          <w:sz w:val="22"/>
          <w:szCs w:val="22"/>
        </w:rPr>
      </w:pPr>
      <w:r w:rsidRPr="00DD062F">
        <w:rPr>
          <w:rFonts w:asciiTheme="minorHAnsi" w:hAnsiTheme="minorHAnsi" w:cstheme="minorHAnsi"/>
          <w:sz w:val="22"/>
          <w:szCs w:val="22"/>
        </w:rPr>
        <w:t>Geography</w:t>
      </w:r>
    </w:p>
    <w:p w:rsidR="00DD062F" w:rsidRPr="00DD062F" w:rsidRDefault="00DD062F" w:rsidP="00DD062F">
      <w:pPr>
        <w:pStyle w:val="ListParagraph"/>
        <w:numPr>
          <w:ilvl w:val="0"/>
          <w:numId w:val="5"/>
        </w:numPr>
        <w:jc w:val="left"/>
        <w:rPr>
          <w:rFonts w:asciiTheme="minorHAnsi" w:hAnsiTheme="minorHAnsi" w:cstheme="minorHAnsi"/>
          <w:sz w:val="22"/>
          <w:szCs w:val="22"/>
        </w:rPr>
      </w:pPr>
      <w:r w:rsidRPr="00DD062F">
        <w:rPr>
          <w:rFonts w:asciiTheme="minorHAnsi" w:hAnsiTheme="minorHAnsi" w:cstheme="minorHAnsi"/>
          <w:sz w:val="22"/>
          <w:szCs w:val="22"/>
        </w:rPr>
        <w:t>History</w:t>
      </w:r>
    </w:p>
    <w:p w:rsidR="00DD062F" w:rsidRPr="00DD062F" w:rsidRDefault="00DD062F" w:rsidP="00DD062F">
      <w:pPr>
        <w:pStyle w:val="ListParagraph"/>
        <w:numPr>
          <w:ilvl w:val="0"/>
          <w:numId w:val="5"/>
        </w:numPr>
        <w:jc w:val="left"/>
        <w:rPr>
          <w:rFonts w:asciiTheme="minorHAnsi" w:hAnsiTheme="minorHAnsi" w:cstheme="minorHAnsi"/>
          <w:sz w:val="22"/>
          <w:szCs w:val="22"/>
        </w:rPr>
      </w:pPr>
      <w:r w:rsidRPr="00DD062F">
        <w:rPr>
          <w:rFonts w:asciiTheme="minorHAnsi" w:hAnsiTheme="minorHAnsi" w:cstheme="minorHAnsi"/>
          <w:sz w:val="22"/>
          <w:szCs w:val="22"/>
        </w:rPr>
        <w:t>Languages</w:t>
      </w:r>
    </w:p>
    <w:p w:rsidR="00DD062F" w:rsidRPr="00DD062F" w:rsidRDefault="00DD062F" w:rsidP="00DD062F">
      <w:pPr>
        <w:pStyle w:val="ListParagraph"/>
        <w:numPr>
          <w:ilvl w:val="0"/>
          <w:numId w:val="5"/>
        </w:numPr>
        <w:jc w:val="left"/>
        <w:rPr>
          <w:rFonts w:asciiTheme="minorHAnsi" w:hAnsiTheme="minorHAnsi" w:cstheme="minorHAnsi"/>
          <w:sz w:val="22"/>
          <w:szCs w:val="22"/>
        </w:rPr>
      </w:pPr>
      <w:r w:rsidRPr="00DD062F">
        <w:rPr>
          <w:rFonts w:asciiTheme="minorHAnsi" w:hAnsiTheme="minorHAnsi" w:cstheme="minorHAnsi"/>
          <w:sz w:val="22"/>
          <w:szCs w:val="22"/>
        </w:rPr>
        <w:t xml:space="preserve">Music </w:t>
      </w:r>
    </w:p>
    <w:p w:rsidR="00DD062F" w:rsidRPr="00DD062F" w:rsidRDefault="00DD062F" w:rsidP="00DD062F">
      <w:pPr>
        <w:pStyle w:val="ListParagraph"/>
        <w:numPr>
          <w:ilvl w:val="0"/>
          <w:numId w:val="5"/>
        </w:numPr>
        <w:jc w:val="left"/>
        <w:rPr>
          <w:rFonts w:asciiTheme="minorHAnsi" w:hAnsiTheme="minorHAnsi" w:cstheme="minorHAnsi"/>
          <w:sz w:val="22"/>
          <w:szCs w:val="22"/>
        </w:rPr>
      </w:pPr>
      <w:r w:rsidRPr="00DD062F">
        <w:rPr>
          <w:rFonts w:asciiTheme="minorHAnsi" w:hAnsiTheme="minorHAnsi" w:cstheme="minorHAnsi"/>
          <w:sz w:val="22"/>
          <w:szCs w:val="22"/>
        </w:rPr>
        <w:t>Physical Education</w:t>
      </w:r>
    </w:p>
    <w:p w:rsidR="00DD062F" w:rsidRPr="00DD062F" w:rsidRDefault="00DD062F" w:rsidP="00DD062F">
      <w:pPr>
        <w:pStyle w:val="ListParagraph"/>
        <w:numPr>
          <w:ilvl w:val="0"/>
          <w:numId w:val="5"/>
        </w:numPr>
        <w:jc w:val="left"/>
        <w:rPr>
          <w:rFonts w:asciiTheme="minorHAnsi" w:hAnsiTheme="minorHAnsi" w:cstheme="minorHAnsi"/>
          <w:sz w:val="22"/>
          <w:szCs w:val="22"/>
        </w:rPr>
      </w:pPr>
      <w:r w:rsidRPr="00DD062F">
        <w:rPr>
          <w:rFonts w:asciiTheme="minorHAnsi" w:hAnsiTheme="minorHAnsi" w:cstheme="minorHAnsi"/>
          <w:sz w:val="22"/>
          <w:szCs w:val="22"/>
        </w:rPr>
        <w:t>Religious Education</w:t>
      </w:r>
    </w:p>
    <w:p w:rsidR="00DD062F" w:rsidRPr="00DD062F" w:rsidRDefault="00DD062F" w:rsidP="00DD062F">
      <w:pPr>
        <w:pStyle w:val="ListParagraph"/>
        <w:numPr>
          <w:ilvl w:val="0"/>
          <w:numId w:val="5"/>
        </w:numPr>
        <w:jc w:val="left"/>
        <w:rPr>
          <w:rFonts w:asciiTheme="minorHAnsi" w:hAnsiTheme="minorHAnsi" w:cstheme="minorHAnsi"/>
          <w:sz w:val="22"/>
          <w:szCs w:val="22"/>
        </w:rPr>
      </w:pPr>
      <w:r w:rsidRPr="00DD062F">
        <w:rPr>
          <w:rFonts w:asciiTheme="minorHAnsi" w:hAnsiTheme="minorHAnsi" w:cstheme="minorHAnsi"/>
          <w:sz w:val="22"/>
          <w:szCs w:val="22"/>
        </w:rPr>
        <w:t>Science</w:t>
      </w:r>
    </w:p>
    <w:p w:rsidR="00DD062F" w:rsidRPr="00DD062F" w:rsidRDefault="00DD062F" w:rsidP="006A006C">
      <w:pPr>
        <w:pStyle w:val="ListParagraph"/>
        <w:numPr>
          <w:ilvl w:val="0"/>
          <w:numId w:val="5"/>
        </w:numPr>
        <w:jc w:val="left"/>
        <w:rPr>
          <w:rFonts w:asciiTheme="minorHAnsi" w:hAnsiTheme="minorHAnsi" w:cstheme="minorHAnsi"/>
          <w:sz w:val="22"/>
          <w:szCs w:val="22"/>
        </w:rPr>
      </w:pPr>
      <w:r w:rsidRPr="00DD062F">
        <w:rPr>
          <w:rFonts w:asciiTheme="minorHAnsi" w:hAnsiTheme="minorHAnsi" w:cstheme="minorHAnsi"/>
          <w:sz w:val="22"/>
          <w:szCs w:val="22"/>
        </w:rPr>
        <w:t>PSHE</w:t>
      </w:r>
    </w:p>
    <w:p w:rsidR="00DD062F" w:rsidRPr="00DD062F" w:rsidRDefault="00DD062F" w:rsidP="006A006C">
      <w:pPr>
        <w:jc w:val="left"/>
        <w:rPr>
          <w:rFonts w:asciiTheme="minorHAnsi" w:hAnsiTheme="minorHAnsi" w:cstheme="minorHAnsi"/>
          <w:sz w:val="22"/>
          <w:szCs w:val="22"/>
        </w:rPr>
      </w:pPr>
    </w:p>
    <w:p w:rsidR="00F6672B" w:rsidRDefault="00F6672B" w:rsidP="006A006C">
      <w:pPr>
        <w:jc w:val="left"/>
        <w:rPr>
          <w:rFonts w:asciiTheme="minorHAnsi" w:hAnsiTheme="minorHAnsi" w:cstheme="minorHAnsi"/>
          <w:sz w:val="22"/>
          <w:szCs w:val="22"/>
        </w:rPr>
      </w:pPr>
      <w:r>
        <w:rPr>
          <w:rFonts w:asciiTheme="minorHAnsi" w:hAnsiTheme="minorHAnsi" w:cstheme="minorHAnsi"/>
          <w:sz w:val="22"/>
          <w:szCs w:val="22"/>
        </w:rPr>
        <w:t xml:space="preserve">These are </w:t>
      </w:r>
      <w:r w:rsidR="00E55919">
        <w:rPr>
          <w:rFonts w:asciiTheme="minorHAnsi" w:hAnsiTheme="minorHAnsi" w:cstheme="minorHAnsi"/>
          <w:sz w:val="22"/>
          <w:szCs w:val="22"/>
        </w:rPr>
        <w:t xml:space="preserve">a resource </w:t>
      </w:r>
      <w:r>
        <w:rPr>
          <w:rFonts w:asciiTheme="minorHAnsi" w:hAnsiTheme="minorHAnsi" w:cstheme="minorHAnsi"/>
          <w:sz w:val="22"/>
          <w:szCs w:val="22"/>
        </w:rPr>
        <w:t xml:space="preserve">to </w:t>
      </w:r>
      <w:proofErr w:type="gramStart"/>
      <w:r>
        <w:rPr>
          <w:rFonts w:asciiTheme="minorHAnsi" w:hAnsiTheme="minorHAnsi" w:cstheme="minorHAnsi"/>
          <w:sz w:val="22"/>
          <w:szCs w:val="22"/>
        </w:rPr>
        <w:t>be used</w:t>
      </w:r>
      <w:proofErr w:type="gramEnd"/>
      <w:r>
        <w:rPr>
          <w:rFonts w:asciiTheme="minorHAnsi" w:hAnsiTheme="minorHAnsi" w:cstheme="minorHAnsi"/>
          <w:sz w:val="22"/>
          <w:szCs w:val="22"/>
        </w:rPr>
        <w:t xml:space="preserve"> to support your child’s learning at home. </w:t>
      </w:r>
    </w:p>
    <w:p w:rsidR="002B40BA" w:rsidRDefault="002B40BA" w:rsidP="006A006C">
      <w:pPr>
        <w:jc w:val="left"/>
        <w:rPr>
          <w:rFonts w:asciiTheme="minorHAnsi" w:hAnsiTheme="minorHAnsi" w:cstheme="minorHAnsi"/>
          <w:sz w:val="22"/>
          <w:szCs w:val="22"/>
        </w:rPr>
      </w:pPr>
      <w:r>
        <w:rPr>
          <w:rFonts w:asciiTheme="minorHAnsi" w:hAnsiTheme="minorHAnsi" w:cstheme="minorHAnsi"/>
          <w:sz w:val="22"/>
          <w:szCs w:val="22"/>
        </w:rPr>
        <w:t>Key Expectations regarding English and Maths will be shared with parents during the forthcoming parents evening telephone consultations.</w:t>
      </w:r>
    </w:p>
    <w:p w:rsidR="00E55919" w:rsidRDefault="00E55919" w:rsidP="006A006C">
      <w:pPr>
        <w:jc w:val="left"/>
        <w:rPr>
          <w:rFonts w:asciiTheme="minorHAnsi" w:hAnsiTheme="minorHAnsi" w:cstheme="minorHAnsi"/>
          <w:sz w:val="22"/>
          <w:szCs w:val="22"/>
        </w:rPr>
      </w:pPr>
    </w:p>
    <w:p w:rsidR="00F6672B" w:rsidRPr="00F6672B" w:rsidRDefault="00F6672B" w:rsidP="006A006C">
      <w:pPr>
        <w:jc w:val="left"/>
        <w:rPr>
          <w:rFonts w:asciiTheme="minorHAnsi" w:hAnsiTheme="minorHAnsi" w:cstheme="minorHAnsi"/>
          <w:b/>
          <w:sz w:val="22"/>
          <w:szCs w:val="22"/>
        </w:rPr>
      </w:pPr>
      <w:r w:rsidRPr="00F6672B">
        <w:rPr>
          <w:rFonts w:asciiTheme="minorHAnsi" w:hAnsiTheme="minorHAnsi" w:cstheme="minorHAnsi"/>
          <w:b/>
          <w:sz w:val="22"/>
          <w:szCs w:val="22"/>
        </w:rPr>
        <w:t>What is a Knowledge Organiser?</w:t>
      </w:r>
    </w:p>
    <w:p w:rsidR="00F6672B" w:rsidRPr="00F6672B" w:rsidRDefault="00F6672B" w:rsidP="00F6672B">
      <w:pPr>
        <w:jc w:val="left"/>
        <w:rPr>
          <w:rFonts w:asciiTheme="minorHAnsi" w:hAnsiTheme="minorHAnsi" w:cstheme="minorHAnsi"/>
          <w:sz w:val="22"/>
          <w:szCs w:val="22"/>
        </w:rPr>
      </w:pPr>
      <w:r w:rsidRPr="00F6672B">
        <w:rPr>
          <w:rFonts w:asciiTheme="minorHAnsi" w:hAnsiTheme="minorHAnsi" w:cstheme="minorHAnsi"/>
          <w:sz w:val="22"/>
          <w:szCs w:val="22"/>
        </w:rPr>
        <w:t>A kno</w:t>
      </w:r>
      <w:r>
        <w:rPr>
          <w:rFonts w:asciiTheme="minorHAnsi" w:hAnsiTheme="minorHAnsi" w:cstheme="minorHAnsi"/>
          <w:sz w:val="22"/>
          <w:szCs w:val="22"/>
        </w:rPr>
        <w:t xml:space="preserve">wledge organiser is a document </w:t>
      </w:r>
      <w:r w:rsidRPr="00F6672B">
        <w:rPr>
          <w:rFonts w:asciiTheme="minorHAnsi" w:hAnsiTheme="minorHAnsi" w:cstheme="minorHAnsi"/>
          <w:sz w:val="22"/>
          <w:szCs w:val="22"/>
        </w:rPr>
        <w:t>that contains key facts and information that children need to have a basic knowledge and understanding of a topic.</w:t>
      </w:r>
      <w:r>
        <w:rPr>
          <w:rFonts w:asciiTheme="minorHAnsi" w:hAnsiTheme="minorHAnsi" w:cstheme="minorHAnsi"/>
          <w:sz w:val="22"/>
          <w:szCs w:val="22"/>
        </w:rPr>
        <w:t xml:space="preserve"> Our knowledge organisers </w:t>
      </w:r>
      <w:r w:rsidRPr="00F6672B">
        <w:rPr>
          <w:rFonts w:asciiTheme="minorHAnsi" w:hAnsiTheme="minorHAnsi" w:cstheme="minorHAnsi"/>
          <w:sz w:val="22"/>
          <w:szCs w:val="22"/>
        </w:rPr>
        <w:t>include:</w:t>
      </w:r>
    </w:p>
    <w:p w:rsidR="00F6672B" w:rsidRPr="00E55919" w:rsidRDefault="00F6672B" w:rsidP="00F6672B">
      <w:pPr>
        <w:jc w:val="left"/>
        <w:rPr>
          <w:rFonts w:asciiTheme="minorHAnsi" w:hAnsiTheme="minorHAnsi" w:cstheme="minorHAnsi"/>
          <w:sz w:val="8"/>
          <w:szCs w:val="8"/>
        </w:rPr>
      </w:pPr>
    </w:p>
    <w:p w:rsidR="00F6672B" w:rsidRPr="00F6672B" w:rsidRDefault="00F6672B" w:rsidP="00F6672B">
      <w:pPr>
        <w:pStyle w:val="ListParagraph"/>
        <w:numPr>
          <w:ilvl w:val="0"/>
          <w:numId w:val="3"/>
        </w:numPr>
        <w:jc w:val="left"/>
        <w:rPr>
          <w:rFonts w:asciiTheme="minorHAnsi" w:hAnsiTheme="minorHAnsi" w:cstheme="minorHAnsi"/>
          <w:sz w:val="22"/>
          <w:szCs w:val="22"/>
        </w:rPr>
      </w:pPr>
      <w:r w:rsidRPr="00F6672B">
        <w:rPr>
          <w:rFonts w:asciiTheme="minorHAnsi" w:hAnsiTheme="minorHAnsi" w:cstheme="minorHAnsi"/>
          <w:sz w:val="22"/>
          <w:szCs w:val="22"/>
        </w:rPr>
        <w:t>the essential facts about the topic, usually laid out in easily digestible chunks</w:t>
      </w:r>
    </w:p>
    <w:p w:rsidR="00F6672B" w:rsidRPr="00F6672B" w:rsidRDefault="00F6672B" w:rsidP="00F6672B">
      <w:pPr>
        <w:pStyle w:val="ListParagraph"/>
        <w:numPr>
          <w:ilvl w:val="0"/>
          <w:numId w:val="3"/>
        </w:numPr>
        <w:jc w:val="left"/>
        <w:rPr>
          <w:rFonts w:asciiTheme="minorHAnsi" w:hAnsiTheme="minorHAnsi" w:cstheme="minorHAnsi"/>
          <w:sz w:val="22"/>
          <w:szCs w:val="22"/>
        </w:rPr>
      </w:pPr>
      <w:r w:rsidRPr="00F6672B">
        <w:rPr>
          <w:rFonts w:asciiTheme="minorHAnsi" w:hAnsiTheme="minorHAnsi" w:cstheme="minorHAnsi"/>
          <w:sz w:val="22"/>
          <w:szCs w:val="22"/>
        </w:rPr>
        <w:t>key vocabulary or technical terms and their meanings</w:t>
      </w:r>
    </w:p>
    <w:p w:rsidR="00F6672B" w:rsidRPr="00F6672B" w:rsidRDefault="00F6672B" w:rsidP="00F6672B">
      <w:pPr>
        <w:pStyle w:val="ListParagraph"/>
        <w:numPr>
          <w:ilvl w:val="0"/>
          <w:numId w:val="3"/>
        </w:numPr>
        <w:jc w:val="left"/>
        <w:rPr>
          <w:rFonts w:asciiTheme="minorHAnsi" w:hAnsiTheme="minorHAnsi" w:cstheme="minorHAnsi"/>
          <w:sz w:val="22"/>
          <w:szCs w:val="22"/>
        </w:rPr>
      </w:pPr>
      <w:r w:rsidRPr="00F6672B">
        <w:rPr>
          <w:rFonts w:asciiTheme="minorHAnsi" w:hAnsiTheme="minorHAnsi" w:cstheme="minorHAnsi"/>
          <w:sz w:val="22"/>
          <w:szCs w:val="22"/>
        </w:rPr>
        <w:t>images such as maps or diagrams</w:t>
      </w:r>
    </w:p>
    <w:p w:rsidR="00F6672B" w:rsidRPr="00E55919" w:rsidRDefault="00F6672B" w:rsidP="006A006C">
      <w:pPr>
        <w:jc w:val="left"/>
        <w:rPr>
          <w:rFonts w:asciiTheme="minorHAnsi" w:hAnsiTheme="minorHAnsi" w:cstheme="minorHAnsi"/>
          <w:sz w:val="8"/>
          <w:szCs w:val="8"/>
        </w:rPr>
      </w:pPr>
    </w:p>
    <w:p w:rsidR="00F6672B" w:rsidRDefault="00F6672B" w:rsidP="00F6672B">
      <w:pPr>
        <w:jc w:val="left"/>
        <w:rPr>
          <w:rFonts w:asciiTheme="minorHAnsi" w:hAnsiTheme="minorHAnsi" w:cstheme="minorHAnsi"/>
          <w:sz w:val="22"/>
          <w:szCs w:val="22"/>
        </w:rPr>
      </w:pPr>
      <w:r w:rsidRPr="00F6672B">
        <w:rPr>
          <w:rFonts w:asciiTheme="minorHAnsi" w:hAnsiTheme="minorHAnsi" w:cstheme="minorHAnsi"/>
          <w:sz w:val="22"/>
          <w:szCs w:val="22"/>
        </w:rPr>
        <w:t xml:space="preserve">What a knowledge organiser includes will depend on the subject. For example, a ‘Second World War’ knowledge organiser and </w:t>
      </w:r>
      <w:r w:rsidR="00E55919">
        <w:rPr>
          <w:rFonts w:asciiTheme="minorHAnsi" w:hAnsiTheme="minorHAnsi" w:cstheme="minorHAnsi"/>
          <w:sz w:val="22"/>
          <w:szCs w:val="22"/>
        </w:rPr>
        <w:t>a ‘Rivers’ knowledge organiser c</w:t>
      </w:r>
      <w:r w:rsidRPr="00F6672B">
        <w:rPr>
          <w:rFonts w:asciiTheme="minorHAnsi" w:hAnsiTheme="minorHAnsi" w:cstheme="minorHAnsi"/>
          <w:sz w:val="22"/>
          <w:szCs w:val="22"/>
        </w:rPr>
        <w:t>ould both in</w:t>
      </w:r>
      <w:r w:rsidR="00E55919">
        <w:rPr>
          <w:rFonts w:asciiTheme="minorHAnsi" w:hAnsiTheme="minorHAnsi" w:cstheme="minorHAnsi"/>
          <w:sz w:val="22"/>
          <w:szCs w:val="22"/>
        </w:rPr>
        <w:t>clude maps, but the former might</w:t>
      </w:r>
      <w:r w:rsidRPr="00F6672B">
        <w:rPr>
          <w:rFonts w:asciiTheme="minorHAnsi" w:hAnsiTheme="minorHAnsi" w:cstheme="minorHAnsi"/>
          <w:sz w:val="22"/>
          <w:szCs w:val="22"/>
        </w:rPr>
        <w:t xml:space="preserve"> also include a timeline, and the latter would need diagrams.</w:t>
      </w:r>
    </w:p>
    <w:p w:rsidR="002C75A0" w:rsidRPr="00F6672B" w:rsidRDefault="002C75A0" w:rsidP="00F6672B">
      <w:pPr>
        <w:jc w:val="left"/>
        <w:rPr>
          <w:rFonts w:asciiTheme="minorHAnsi" w:hAnsiTheme="minorHAnsi" w:cstheme="minorHAnsi"/>
          <w:sz w:val="22"/>
          <w:szCs w:val="22"/>
        </w:rPr>
      </w:pPr>
    </w:p>
    <w:p w:rsidR="00F6672B" w:rsidRPr="00F6672B" w:rsidRDefault="00F6672B" w:rsidP="00F6672B">
      <w:pPr>
        <w:jc w:val="left"/>
        <w:rPr>
          <w:rFonts w:asciiTheme="minorHAnsi" w:hAnsiTheme="minorHAnsi" w:cstheme="minorHAnsi"/>
          <w:sz w:val="22"/>
          <w:szCs w:val="22"/>
        </w:rPr>
      </w:pPr>
    </w:p>
    <w:p w:rsidR="00F6672B" w:rsidRPr="00F6672B" w:rsidRDefault="00F6672B" w:rsidP="00F6672B">
      <w:pPr>
        <w:jc w:val="left"/>
        <w:rPr>
          <w:rFonts w:asciiTheme="minorHAnsi" w:hAnsiTheme="minorHAnsi" w:cstheme="minorHAnsi"/>
          <w:b/>
          <w:sz w:val="22"/>
          <w:szCs w:val="22"/>
        </w:rPr>
      </w:pPr>
      <w:r w:rsidRPr="00F6672B">
        <w:rPr>
          <w:rFonts w:asciiTheme="minorHAnsi" w:hAnsiTheme="minorHAnsi" w:cstheme="minorHAnsi"/>
          <w:b/>
          <w:sz w:val="22"/>
          <w:szCs w:val="22"/>
        </w:rPr>
        <w:lastRenderedPageBreak/>
        <w:t>How can you use our Knowledge Organisers at home?</w:t>
      </w:r>
    </w:p>
    <w:p w:rsidR="00F6672B" w:rsidRPr="00E55919" w:rsidRDefault="00F6672B" w:rsidP="00E55919">
      <w:pPr>
        <w:pStyle w:val="ListParagraph"/>
        <w:numPr>
          <w:ilvl w:val="0"/>
          <w:numId w:val="4"/>
        </w:numPr>
        <w:jc w:val="left"/>
        <w:rPr>
          <w:rFonts w:asciiTheme="minorHAnsi" w:hAnsiTheme="minorHAnsi" w:cstheme="minorHAnsi"/>
          <w:sz w:val="22"/>
          <w:szCs w:val="22"/>
        </w:rPr>
      </w:pPr>
      <w:r w:rsidRPr="00E55919">
        <w:rPr>
          <w:rFonts w:asciiTheme="minorHAnsi" w:hAnsiTheme="minorHAnsi" w:cstheme="minorHAnsi"/>
          <w:sz w:val="22"/>
          <w:szCs w:val="22"/>
        </w:rPr>
        <w:t xml:space="preserve">Talk through the knowledge organiser asking </w:t>
      </w:r>
      <w:r w:rsidRPr="00E55919">
        <w:rPr>
          <w:rFonts w:asciiTheme="minorHAnsi" w:hAnsiTheme="minorHAnsi" w:cstheme="minorHAnsi"/>
          <w:sz w:val="22"/>
          <w:szCs w:val="22"/>
        </w:rPr>
        <w:t xml:space="preserve">your child </w:t>
      </w:r>
      <w:r w:rsidRPr="00E55919">
        <w:rPr>
          <w:rFonts w:asciiTheme="minorHAnsi" w:hAnsiTheme="minorHAnsi" w:cstheme="minorHAnsi"/>
          <w:sz w:val="22"/>
          <w:szCs w:val="22"/>
        </w:rPr>
        <w:t>what information has sparked their interest, and if they have any questions.</w:t>
      </w:r>
    </w:p>
    <w:p w:rsidR="00F6672B" w:rsidRPr="00E55919" w:rsidRDefault="00F6672B" w:rsidP="00E55919">
      <w:pPr>
        <w:pStyle w:val="ListParagraph"/>
        <w:numPr>
          <w:ilvl w:val="0"/>
          <w:numId w:val="4"/>
        </w:numPr>
        <w:jc w:val="left"/>
        <w:rPr>
          <w:rFonts w:asciiTheme="minorHAnsi" w:hAnsiTheme="minorHAnsi" w:cstheme="minorHAnsi"/>
          <w:sz w:val="22"/>
          <w:szCs w:val="22"/>
        </w:rPr>
      </w:pPr>
      <w:r w:rsidRPr="00E55919">
        <w:rPr>
          <w:rFonts w:asciiTheme="minorHAnsi" w:hAnsiTheme="minorHAnsi" w:cstheme="minorHAnsi"/>
          <w:sz w:val="22"/>
          <w:szCs w:val="22"/>
        </w:rPr>
        <w:t>Use the knowledge organiser as a regular retrieval tool. Mix up practice using short, low stakes qui</w:t>
      </w:r>
      <w:r w:rsidR="002C75A0">
        <w:rPr>
          <w:rFonts w:asciiTheme="minorHAnsi" w:hAnsiTheme="minorHAnsi" w:cstheme="minorHAnsi"/>
          <w:sz w:val="22"/>
          <w:szCs w:val="22"/>
        </w:rPr>
        <w:t xml:space="preserve">zzes or </w:t>
      </w:r>
      <w:r w:rsidRPr="00E55919">
        <w:rPr>
          <w:rFonts w:asciiTheme="minorHAnsi" w:hAnsiTheme="minorHAnsi" w:cstheme="minorHAnsi"/>
          <w:sz w:val="22"/>
          <w:szCs w:val="22"/>
        </w:rPr>
        <w:t>games</w:t>
      </w:r>
      <w:r w:rsidR="002C75A0">
        <w:rPr>
          <w:rFonts w:asciiTheme="minorHAnsi" w:hAnsiTheme="minorHAnsi" w:cstheme="minorHAnsi"/>
          <w:sz w:val="22"/>
          <w:szCs w:val="22"/>
        </w:rPr>
        <w:t>.</w:t>
      </w:r>
    </w:p>
    <w:p w:rsidR="00F6672B" w:rsidRPr="00E55919" w:rsidRDefault="00F6672B" w:rsidP="00E55919">
      <w:pPr>
        <w:pStyle w:val="ListParagraph"/>
        <w:numPr>
          <w:ilvl w:val="0"/>
          <w:numId w:val="4"/>
        </w:numPr>
        <w:jc w:val="left"/>
        <w:rPr>
          <w:rFonts w:asciiTheme="minorHAnsi" w:hAnsiTheme="minorHAnsi" w:cstheme="minorHAnsi"/>
          <w:sz w:val="22"/>
          <w:szCs w:val="22"/>
        </w:rPr>
      </w:pPr>
      <w:r w:rsidRPr="00E55919">
        <w:rPr>
          <w:rFonts w:asciiTheme="minorHAnsi" w:hAnsiTheme="minorHAnsi" w:cstheme="minorHAnsi"/>
          <w:sz w:val="22"/>
          <w:szCs w:val="22"/>
        </w:rPr>
        <w:t>Do</w:t>
      </w:r>
      <w:r w:rsidRPr="00E55919">
        <w:rPr>
          <w:rFonts w:asciiTheme="minorHAnsi" w:hAnsiTheme="minorHAnsi" w:cstheme="minorHAnsi"/>
          <w:sz w:val="22"/>
          <w:szCs w:val="22"/>
        </w:rPr>
        <w:t>es your child</w:t>
      </w:r>
      <w:r w:rsidRPr="00E55919">
        <w:rPr>
          <w:rFonts w:asciiTheme="minorHAnsi" w:hAnsiTheme="minorHAnsi" w:cstheme="minorHAnsi"/>
          <w:sz w:val="22"/>
          <w:szCs w:val="22"/>
        </w:rPr>
        <w:t xml:space="preserve"> know more than </w:t>
      </w:r>
      <w:r w:rsidRPr="00E55919">
        <w:rPr>
          <w:rFonts w:asciiTheme="minorHAnsi" w:hAnsiTheme="minorHAnsi" w:cstheme="minorHAnsi"/>
          <w:sz w:val="22"/>
          <w:szCs w:val="22"/>
        </w:rPr>
        <w:t xml:space="preserve">what </w:t>
      </w:r>
      <w:r w:rsidRPr="00E55919">
        <w:rPr>
          <w:rFonts w:asciiTheme="minorHAnsi" w:hAnsiTheme="minorHAnsi" w:cstheme="minorHAnsi"/>
          <w:sz w:val="22"/>
          <w:szCs w:val="22"/>
        </w:rPr>
        <w:t>is included on the knowledge organiser? Ask higher-level</w:t>
      </w:r>
      <w:r w:rsidRPr="00E55919">
        <w:rPr>
          <w:rFonts w:asciiTheme="minorHAnsi" w:hAnsiTheme="minorHAnsi" w:cstheme="minorHAnsi"/>
          <w:sz w:val="22"/>
          <w:szCs w:val="22"/>
        </w:rPr>
        <w:t xml:space="preserve"> ‘why’ questions to stretch your child’s</w:t>
      </w:r>
      <w:r w:rsidRPr="00E55919">
        <w:rPr>
          <w:rFonts w:asciiTheme="minorHAnsi" w:hAnsiTheme="minorHAnsi" w:cstheme="minorHAnsi"/>
          <w:sz w:val="22"/>
          <w:szCs w:val="22"/>
        </w:rPr>
        <w:t xml:space="preserve"> understanding and add detail. This is the ideal scenario, as it means they have deepened their knowledge beyond the baseline outlined on the knowledge organiser and have formed stronger schemata.</w:t>
      </w:r>
    </w:p>
    <w:p w:rsidR="00F6672B" w:rsidRPr="00E55919" w:rsidRDefault="00F6672B" w:rsidP="00E55919">
      <w:pPr>
        <w:pStyle w:val="ListParagraph"/>
        <w:numPr>
          <w:ilvl w:val="0"/>
          <w:numId w:val="4"/>
        </w:numPr>
        <w:jc w:val="left"/>
        <w:rPr>
          <w:rFonts w:asciiTheme="minorHAnsi" w:hAnsiTheme="minorHAnsi" w:cstheme="minorHAnsi"/>
          <w:sz w:val="22"/>
          <w:szCs w:val="22"/>
        </w:rPr>
      </w:pPr>
      <w:r w:rsidRPr="00E55919">
        <w:rPr>
          <w:rFonts w:asciiTheme="minorHAnsi" w:hAnsiTheme="minorHAnsi" w:cstheme="minorHAnsi"/>
          <w:sz w:val="22"/>
          <w:szCs w:val="22"/>
        </w:rPr>
        <w:t>Use the knowledge organiser to identify knowledge gaps throughout the topic.</w:t>
      </w:r>
    </w:p>
    <w:p w:rsidR="00F6672B" w:rsidRPr="00E55919" w:rsidRDefault="00F6672B" w:rsidP="00E55919">
      <w:pPr>
        <w:pStyle w:val="ListParagraph"/>
        <w:numPr>
          <w:ilvl w:val="0"/>
          <w:numId w:val="4"/>
        </w:numPr>
        <w:jc w:val="left"/>
        <w:rPr>
          <w:rFonts w:asciiTheme="minorHAnsi" w:hAnsiTheme="minorHAnsi" w:cstheme="minorHAnsi"/>
          <w:sz w:val="22"/>
          <w:szCs w:val="22"/>
        </w:rPr>
      </w:pPr>
      <w:r w:rsidRPr="00E55919">
        <w:rPr>
          <w:rFonts w:asciiTheme="minorHAnsi" w:hAnsiTheme="minorHAnsi" w:cstheme="minorHAnsi"/>
          <w:sz w:val="22"/>
          <w:szCs w:val="22"/>
        </w:rPr>
        <w:t>Display a</w:t>
      </w:r>
      <w:r w:rsidRPr="00E55919">
        <w:rPr>
          <w:rFonts w:asciiTheme="minorHAnsi" w:hAnsiTheme="minorHAnsi" w:cstheme="minorHAnsi"/>
          <w:sz w:val="22"/>
          <w:szCs w:val="22"/>
        </w:rPr>
        <w:t xml:space="preserve"> copy of the knowledge organiser</w:t>
      </w:r>
      <w:r w:rsidRPr="00E55919">
        <w:rPr>
          <w:rFonts w:asciiTheme="minorHAnsi" w:hAnsiTheme="minorHAnsi" w:cstheme="minorHAnsi"/>
          <w:sz w:val="22"/>
          <w:szCs w:val="22"/>
        </w:rPr>
        <w:t xml:space="preserve"> in your child’s bedroom encouraging them</w:t>
      </w:r>
      <w:r w:rsidRPr="00E55919">
        <w:rPr>
          <w:rFonts w:asciiTheme="minorHAnsi" w:hAnsiTheme="minorHAnsi" w:cstheme="minorHAnsi"/>
          <w:sz w:val="22"/>
          <w:szCs w:val="22"/>
        </w:rPr>
        <w:t xml:space="preserve"> to add information around it during the topic.</w:t>
      </w:r>
    </w:p>
    <w:p w:rsidR="00F6672B" w:rsidRPr="00E55919" w:rsidRDefault="00F6672B" w:rsidP="00E55919">
      <w:pPr>
        <w:pStyle w:val="ListParagraph"/>
        <w:numPr>
          <w:ilvl w:val="0"/>
          <w:numId w:val="4"/>
        </w:numPr>
        <w:jc w:val="left"/>
        <w:rPr>
          <w:rFonts w:asciiTheme="minorHAnsi" w:hAnsiTheme="minorHAnsi" w:cstheme="minorHAnsi"/>
          <w:sz w:val="22"/>
          <w:szCs w:val="22"/>
        </w:rPr>
      </w:pPr>
      <w:r w:rsidRPr="00E55919">
        <w:rPr>
          <w:rFonts w:asciiTheme="minorHAnsi" w:hAnsiTheme="minorHAnsi" w:cstheme="minorHAnsi"/>
          <w:sz w:val="22"/>
          <w:szCs w:val="22"/>
        </w:rPr>
        <w:t xml:space="preserve">Make links between knowledge organisers to help </w:t>
      </w:r>
      <w:r w:rsidRPr="00E55919">
        <w:rPr>
          <w:rFonts w:asciiTheme="minorHAnsi" w:hAnsiTheme="minorHAnsi" w:cstheme="minorHAnsi"/>
          <w:sz w:val="22"/>
          <w:szCs w:val="22"/>
        </w:rPr>
        <w:t>your child to</w:t>
      </w:r>
      <w:r w:rsidRPr="00E55919">
        <w:rPr>
          <w:rFonts w:asciiTheme="minorHAnsi" w:hAnsiTheme="minorHAnsi" w:cstheme="minorHAnsi"/>
          <w:sz w:val="22"/>
          <w:szCs w:val="22"/>
        </w:rPr>
        <w:t xml:space="preserve"> understand how their learning connects. </w:t>
      </w:r>
    </w:p>
    <w:p w:rsidR="00F6672B" w:rsidRPr="00E55919" w:rsidRDefault="00F6672B" w:rsidP="00E55919">
      <w:pPr>
        <w:pStyle w:val="ListParagraph"/>
        <w:numPr>
          <w:ilvl w:val="0"/>
          <w:numId w:val="4"/>
        </w:numPr>
        <w:jc w:val="left"/>
        <w:rPr>
          <w:rFonts w:asciiTheme="minorHAnsi" w:hAnsiTheme="minorHAnsi" w:cstheme="minorHAnsi"/>
          <w:sz w:val="22"/>
          <w:szCs w:val="22"/>
        </w:rPr>
      </w:pPr>
      <w:r w:rsidRPr="00E55919">
        <w:rPr>
          <w:rFonts w:asciiTheme="minorHAnsi" w:hAnsiTheme="minorHAnsi" w:cstheme="minorHAnsi"/>
          <w:sz w:val="22"/>
          <w:szCs w:val="22"/>
        </w:rPr>
        <w:t xml:space="preserve">Use the knowledge organiser as a handy spelling and vocabulary reminder. Keep it visible at all times and expect </w:t>
      </w:r>
      <w:r w:rsidR="002F70E3" w:rsidRPr="00E55919">
        <w:rPr>
          <w:rFonts w:asciiTheme="minorHAnsi" w:hAnsiTheme="minorHAnsi" w:cstheme="minorHAnsi"/>
          <w:sz w:val="22"/>
          <w:szCs w:val="22"/>
        </w:rPr>
        <w:t xml:space="preserve">your child </w:t>
      </w:r>
      <w:r w:rsidRPr="00E55919">
        <w:rPr>
          <w:rFonts w:asciiTheme="minorHAnsi" w:hAnsiTheme="minorHAnsi" w:cstheme="minorHAnsi"/>
          <w:sz w:val="22"/>
          <w:szCs w:val="22"/>
        </w:rPr>
        <w:t>to use the proper vocabulary correctly.</w:t>
      </w:r>
    </w:p>
    <w:p w:rsidR="002F70E3" w:rsidRDefault="002F70E3" w:rsidP="00F6672B">
      <w:pPr>
        <w:jc w:val="left"/>
        <w:rPr>
          <w:rFonts w:asciiTheme="minorHAnsi" w:hAnsiTheme="minorHAnsi" w:cstheme="minorHAnsi"/>
          <w:sz w:val="22"/>
          <w:szCs w:val="22"/>
        </w:rPr>
      </w:pPr>
    </w:p>
    <w:p w:rsidR="00F6672B" w:rsidRPr="002F70E3" w:rsidRDefault="00F6672B" w:rsidP="00F6672B">
      <w:pPr>
        <w:jc w:val="left"/>
        <w:rPr>
          <w:rFonts w:asciiTheme="minorHAnsi" w:hAnsiTheme="minorHAnsi" w:cstheme="minorHAnsi"/>
          <w:b/>
          <w:sz w:val="22"/>
          <w:szCs w:val="22"/>
        </w:rPr>
      </w:pPr>
      <w:r w:rsidRPr="002F70E3">
        <w:rPr>
          <w:rFonts w:asciiTheme="minorHAnsi" w:hAnsiTheme="minorHAnsi" w:cstheme="minorHAnsi"/>
          <w:b/>
          <w:sz w:val="22"/>
          <w:szCs w:val="22"/>
        </w:rPr>
        <w:t>What are the benefits</w:t>
      </w:r>
      <w:r w:rsidR="002F70E3">
        <w:rPr>
          <w:rFonts w:asciiTheme="minorHAnsi" w:hAnsiTheme="minorHAnsi" w:cstheme="minorHAnsi"/>
          <w:b/>
          <w:sz w:val="22"/>
          <w:szCs w:val="22"/>
        </w:rPr>
        <w:t xml:space="preserve"> of Knowledge Organisers</w:t>
      </w:r>
      <w:r w:rsidRPr="002F70E3">
        <w:rPr>
          <w:rFonts w:asciiTheme="minorHAnsi" w:hAnsiTheme="minorHAnsi" w:cstheme="minorHAnsi"/>
          <w:b/>
          <w:sz w:val="22"/>
          <w:szCs w:val="22"/>
        </w:rPr>
        <w:t>?</w:t>
      </w:r>
    </w:p>
    <w:p w:rsidR="00F6672B" w:rsidRPr="00F6672B" w:rsidRDefault="002F70E3" w:rsidP="00F6672B">
      <w:pPr>
        <w:jc w:val="left"/>
        <w:rPr>
          <w:rFonts w:asciiTheme="minorHAnsi" w:hAnsiTheme="minorHAnsi" w:cstheme="minorHAnsi"/>
          <w:sz w:val="22"/>
          <w:szCs w:val="22"/>
        </w:rPr>
      </w:pPr>
      <w:r>
        <w:rPr>
          <w:rFonts w:asciiTheme="minorHAnsi" w:hAnsiTheme="minorHAnsi" w:cstheme="minorHAnsi"/>
          <w:sz w:val="22"/>
          <w:szCs w:val="22"/>
        </w:rPr>
        <w:t>T</w:t>
      </w:r>
      <w:r w:rsidR="00F6672B" w:rsidRPr="00F6672B">
        <w:rPr>
          <w:rFonts w:asciiTheme="minorHAnsi" w:hAnsiTheme="minorHAnsi" w:cstheme="minorHAnsi"/>
          <w:sz w:val="22"/>
          <w:szCs w:val="22"/>
        </w:rPr>
        <w:t>he main benefit of knowledge organisers is that they</w:t>
      </w:r>
      <w:r>
        <w:rPr>
          <w:rFonts w:asciiTheme="minorHAnsi" w:hAnsiTheme="minorHAnsi" w:cstheme="minorHAnsi"/>
          <w:sz w:val="22"/>
          <w:szCs w:val="22"/>
        </w:rPr>
        <w:t xml:space="preserve"> will</w:t>
      </w:r>
      <w:r w:rsidR="00F6672B" w:rsidRPr="00F6672B">
        <w:rPr>
          <w:rFonts w:asciiTheme="minorHAnsi" w:hAnsiTheme="minorHAnsi" w:cstheme="minorHAnsi"/>
          <w:sz w:val="22"/>
          <w:szCs w:val="22"/>
        </w:rPr>
        <w:t xml:space="preserve"> give </w:t>
      </w:r>
      <w:r>
        <w:rPr>
          <w:rFonts w:asciiTheme="minorHAnsi" w:hAnsiTheme="minorHAnsi" w:cstheme="minorHAnsi"/>
          <w:sz w:val="22"/>
          <w:szCs w:val="22"/>
        </w:rPr>
        <w:t xml:space="preserve">your </w:t>
      </w:r>
      <w:r w:rsidR="00F6672B" w:rsidRPr="00F6672B">
        <w:rPr>
          <w:rFonts w:asciiTheme="minorHAnsi" w:hAnsiTheme="minorHAnsi" w:cstheme="minorHAnsi"/>
          <w:sz w:val="22"/>
          <w:szCs w:val="22"/>
        </w:rPr>
        <w:t xml:space="preserve">children and </w:t>
      </w:r>
      <w:r>
        <w:rPr>
          <w:rFonts w:asciiTheme="minorHAnsi" w:hAnsiTheme="minorHAnsi" w:cstheme="minorHAnsi"/>
          <w:sz w:val="22"/>
          <w:szCs w:val="22"/>
        </w:rPr>
        <w:t xml:space="preserve">you as parents </w:t>
      </w:r>
      <w:r w:rsidR="00F6672B" w:rsidRPr="00F6672B">
        <w:rPr>
          <w:rFonts w:asciiTheme="minorHAnsi" w:hAnsiTheme="minorHAnsi" w:cstheme="minorHAnsi"/>
          <w:sz w:val="22"/>
          <w:szCs w:val="22"/>
        </w:rPr>
        <w:t>the ‘bigger picture’ of a topic or subject area. Some topics can be complicated, so having the essential knowledge, clear diagrams, explanations and key terms on one do</w:t>
      </w:r>
      <w:r>
        <w:rPr>
          <w:rFonts w:asciiTheme="minorHAnsi" w:hAnsiTheme="minorHAnsi" w:cstheme="minorHAnsi"/>
          <w:sz w:val="22"/>
          <w:szCs w:val="22"/>
        </w:rPr>
        <w:t>cument will</w:t>
      </w:r>
      <w:r w:rsidR="00F6672B" w:rsidRPr="00F6672B">
        <w:rPr>
          <w:rFonts w:asciiTheme="minorHAnsi" w:hAnsiTheme="minorHAnsi" w:cstheme="minorHAnsi"/>
          <w:sz w:val="22"/>
          <w:szCs w:val="22"/>
        </w:rPr>
        <w:t xml:space="preserve"> be really helpful.</w:t>
      </w:r>
    </w:p>
    <w:p w:rsidR="00F6672B" w:rsidRPr="00F6672B" w:rsidRDefault="00F6672B" w:rsidP="00F6672B">
      <w:pPr>
        <w:jc w:val="left"/>
        <w:rPr>
          <w:rFonts w:asciiTheme="minorHAnsi" w:hAnsiTheme="minorHAnsi" w:cstheme="minorHAnsi"/>
          <w:sz w:val="22"/>
          <w:szCs w:val="22"/>
        </w:rPr>
      </w:pPr>
    </w:p>
    <w:p w:rsidR="002F70E3" w:rsidRDefault="00F6672B" w:rsidP="00F6672B">
      <w:pPr>
        <w:jc w:val="left"/>
        <w:rPr>
          <w:rFonts w:asciiTheme="minorHAnsi" w:hAnsiTheme="minorHAnsi" w:cstheme="minorHAnsi"/>
          <w:sz w:val="22"/>
          <w:szCs w:val="22"/>
        </w:rPr>
      </w:pPr>
      <w:r w:rsidRPr="00F6672B">
        <w:rPr>
          <w:rFonts w:asciiTheme="minorHAnsi" w:hAnsiTheme="minorHAnsi" w:cstheme="minorHAnsi"/>
          <w:sz w:val="22"/>
          <w:szCs w:val="22"/>
        </w:rPr>
        <w:t xml:space="preserve">Research shows that our brains remember things more efficiently when we know the ‘bigger picture’ and can see the way that nuggets of knowledge within that subject area link, forming schemata. Making links, essentially, helps information move into our long-term memory. </w:t>
      </w:r>
      <w:r w:rsidR="009B5819">
        <w:rPr>
          <w:rFonts w:asciiTheme="minorHAnsi" w:hAnsiTheme="minorHAnsi" w:cstheme="minorHAnsi"/>
          <w:sz w:val="22"/>
          <w:szCs w:val="22"/>
        </w:rPr>
        <w:t xml:space="preserve"> </w:t>
      </w:r>
      <w:r w:rsidRPr="00F6672B">
        <w:rPr>
          <w:rFonts w:asciiTheme="minorHAnsi" w:hAnsiTheme="minorHAnsi" w:cstheme="minorHAnsi"/>
          <w:sz w:val="22"/>
          <w:szCs w:val="22"/>
        </w:rPr>
        <w:t>The other benefit</w:t>
      </w:r>
      <w:r w:rsidR="002F70E3">
        <w:rPr>
          <w:rFonts w:asciiTheme="minorHAnsi" w:hAnsiTheme="minorHAnsi" w:cstheme="minorHAnsi"/>
          <w:sz w:val="22"/>
          <w:szCs w:val="22"/>
        </w:rPr>
        <w:t xml:space="preserve"> of having the Knowledge Organisers at home</w:t>
      </w:r>
      <w:r w:rsidRPr="00F6672B">
        <w:rPr>
          <w:rFonts w:asciiTheme="minorHAnsi" w:hAnsiTheme="minorHAnsi" w:cstheme="minorHAnsi"/>
          <w:sz w:val="22"/>
          <w:szCs w:val="22"/>
        </w:rPr>
        <w:t xml:space="preserve"> is that they make the knowledge explicit. </w:t>
      </w:r>
      <w:r w:rsidR="009B5819" w:rsidRPr="00F6672B">
        <w:rPr>
          <w:rFonts w:asciiTheme="minorHAnsi" w:hAnsiTheme="minorHAnsi" w:cstheme="minorHAnsi"/>
          <w:sz w:val="22"/>
          <w:szCs w:val="22"/>
        </w:rPr>
        <w:t>Therefore</w:t>
      </w:r>
      <w:r w:rsidRPr="00F6672B">
        <w:rPr>
          <w:rFonts w:asciiTheme="minorHAnsi" w:hAnsiTheme="minorHAnsi" w:cstheme="minorHAnsi"/>
          <w:sz w:val="22"/>
          <w:szCs w:val="22"/>
        </w:rPr>
        <w:t xml:space="preserve">, even if a child misses a lesson, they have a constant point of reference. </w:t>
      </w:r>
    </w:p>
    <w:p w:rsidR="009B5819" w:rsidRDefault="009B5819" w:rsidP="00F6672B">
      <w:pPr>
        <w:jc w:val="left"/>
        <w:rPr>
          <w:rFonts w:asciiTheme="minorHAnsi" w:hAnsiTheme="minorHAnsi" w:cstheme="minorHAnsi"/>
          <w:sz w:val="22"/>
          <w:szCs w:val="22"/>
        </w:rPr>
      </w:pPr>
    </w:p>
    <w:p w:rsidR="009B5819" w:rsidRDefault="009B5819" w:rsidP="009B5819">
      <w:pPr>
        <w:jc w:val="left"/>
        <w:rPr>
          <w:rFonts w:asciiTheme="minorHAnsi" w:hAnsiTheme="minorHAnsi" w:cstheme="minorHAnsi"/>
          <w:sz w:val="22"/>
          <w:szCs w:val="22"/>
        </w:rPr>
      </w:pPr>
      <w:r>
        <w:rPr>
          <w:rFonts w:asciiTheme="minorHAnsi" w:hAnsiTheme="minorHAnsi" w:cstheme="minorHAnsi"/>
          <w:sz w:val="22"/>
          <w:szCs w:val="22"/>
        </w:rPr>
        <w:t>Our Knowledge Organisers contain p</w:t>
      </w:r>
      <w:r w:rsidRPr="009B5819">
        <w:rPr>
          <w:rFonts w:asciiTheme="minorHAnsi" w:hAnsiTheme="minorHAnsi" w:cstheme="minorHAnsi"/>
          <w:sz w:val="22"/>
          <w:szCs w:val="22"/>
        </w:rPr>
        <w:t xml:space="preserve">rime learning challenges </w:t>
      </w:r>
      <w:r>
        <w:rPr>
          <w:rFonts w:asciiTheme="minorHAnsi" w:hAnsiTheme="minorHAnsi" w:cstheme="minorHAnsi"/>
          <w:sz w:val="22"/>
          <w:szCs w:val="22"/>
        </w:rPr>
        <w:t xml:space="preserve">that </w:t>
      </w:r>
      <w:r w:rsidRPr="009B5819">
        <w:rPr>
          <w:rFonts w:asciiTheme="minorHAnsi" w:hAnsiTheme="minorHAnsi" w:cstheme="minorHAnsi"/>
          <w:sz w:val="22"/>
          <w:szCs w:val="22"/>
        </w:rPr>
        <w:t xml:space="preserve">are set out as a </w:t>
      </w:r>
      <w:r>
        <w:rPr>
          <w:rFonts w:asciiTheme="minorHAnsi" w:hAnsiTheme="minorHAnsi" w:cstheme="minorHAnsi"/>
          <w:sz w:val="22"/>
          <w:szCs w:val="22"/>
        </w:rPr>
        <w:t xml:space="preserve">question as the starting point. </w:t>
      </w:r>
      <w:r w:rsidRPr="009B5819">
        <w:rPr>
          <w:rFonts w:asciiTheme="minorHAnsi" w:hAnsiTheme="minorHAnsi" w:cstheme="minorHAnsi"/>
          <w:sz w:val="22"/>
          <w:szCs w:val="22"/>
        </w:rPr>
        <w:t xml:space="preserve">There are </w:t>
      </w:r>
      <w:r>
        <w:rPr>
          <w:rFonts w:asciiTheme="minorHAnsi" w:hAnsiTheme="minorHAnsi" w:cstheme="minorHAnsi"/>
          <w:sz w:val="22"/>
          <w:szCs w:val="22"/>
        </w:rPr>
        <w:t>always opportunities for children</w:t>
      </w:r>
      <w:r w:rsidRPr="009B5819">
        <w:rPr>
          <w:rFonts w:asciiTheme="minorHAnsi" w:hAnsiTheme="minorHAnsi" w:cstheme="minorHAnsi"/>
          <w:sz w:val="22"/>
          <w:szCs w:val="22"/>
        </w:rPr>
        <w:t xml:space="preserve"> to work at greater depth through the ‘Green for Growth’ challenges within each subject.</w:t>
      </w:r>
      <w:r>
        <w:rPr>
          <w:rFonts w:asciiTheme="minorHAnsi" w:hAnsiTheme="minorHAnsi" w:cstheme="minorHAnsi"/>
          <w:sz w:val="22"/>
          <w:szCs w:val="22"/>
        </w:rPr>
        <w:t xml:space="preserve"> </w:t>
      </w:r>
      <w:r w:rsidRPr="009B5819">
        <w:rPr>
          <w:rFonts w:asciiTheme="minorHAnsi" w:hAnsiTheme="minorHAnsi" w:cstheme="minorHAnsi"/>
          <w:sz w:val="22"/>
          <w:szCs w:val="22"/>
        </w:rPr>
        <w:t>Each organiser</w:t>
      </w:r>
      <w:r>
        <w:rPr>
          <w:rFonts w:asciiTheme="minorHAnsi" w:hAnsiTheme="minorHAnsi" w:cstheme="minorHAnsi"/>
          <w:sz w:val="22"/>
          <w:szCs w:val="22"/>
        </w:rPr>
        <w:t xml:space="preserve"> also</w:t>
      </w:r>
      <w:r w:rsidRPr="009B5819">
        <w:rPr>
          <w:rFonts w:asciiTheme="minorHAnsi" w:hAnsiTheme="minorHAnsi" w:cstheme="minorHAnsi"/>
          <w:sz w:val="22"/>
          <w:szCs w:val="22"/>
        </w:rPr>
        <w:t xml:space="preserve"> has a set of key vocabulary </w:t>
      </w:r>
      <w:r>
        <w:rPr>
          <w:rFonts w:asciiTheme="minorHAnsi" w:hAnsiTheme="minorHAnsi" w:cstheme="minorHAnsi"/>
          <w:sz w:val="22"/>
          <w:szCs w:val="22"/>
        </w:rPr>
        <w:t>that is taught and a glossary.</w:t>
      </w:r>
    </w:p>
    <w:p w:rsidR="009B5819" w:rsidRDefault="009B5819" w:rsidP="009B5819">
      <w:pPr>
        <w:jc w:val="left"/>
        <w:rPr>
          <w:rFonts w:asciiTheme="minorHAnsi" w:hAnsiTheme="minorHAnsi" w:cstheme="minorHAnsi"/>
          <w:sz w:val="22"/>
          <w:szCs w:val="22"/>
        </w:rPr>
      </w:pPr>
    </w:p>
    <w:p w:rsidR="009B5819" w:rsidRDefault="009B5819" w:rsidP="009B5819">
      <w:pPr>
        <w:jc w:val="left"/>
        <w:rPr>
          <w:rFonts w:asciiTheme="minorHAnsi" w:hAnsiTheme="minorHAnsi" w:cstheme="minorHAnsi"/>
          <w:sz w:val="22"/>
          <w:szCs w:val="22"/>
        </w:rPr>
      </w:pPr>
      <w:r>
        <w:rPr>
          <w:rFonts w:asciiTheme="minorHAnsi" w:hAnsiTheme="minorHAnsi" w:cstheme="minorHAnsi"/>
          <w:sz w:val="22"/>
          <w:szCs w:val="22"/>
        </w:rPr>
        <w:t>Teachers have worked exceptionally hard to ensure that as parents you have access to the ‘Bigger Picture’ of what learning takes place in each year group. I really do hope that you find them useful.</w:t>
      </w:r>
      <w:r w:rsidR="00E82173">
        <w:rPr>
          <w:rFonts w:asciiTheme="minorHAnsi" w:hAnsiTheme="minorHAnsi" w:cstheme="minorHAnsi"/>
          <w:sz w:val="22"/>
          <w:szCs w:val="22"/>
        </w:rPr>
        <w:t xml:space="preserve"> </w:t>
      </w:r>
      <w:r>
        <w:rPr>
          <w:rFonts w:asciiTheme="minorHAnsi" w:hAnsiTheme="minorHAnsi" w:cstheme="minorHAnsi"/>
          <w:sz w:val="22"/>
          <w:szCs w:val="22"/>
        </w:rPr>
        <w:t xml:space="preserve">We ask that you please keep the Knowledge Organisers safe </w:t>
      </w:r>
      <w:r w:rsidR="00DD062F">
        <w:rPr>
          <w:rFonts w:asciiTheme="minorHAnsi" w:hAnsiTheme="minorHAnsi" w:cstheme="minorHAnsi"/>
          <w:sz w:val="22"/>
          <w:szCs w:val="22"/>
        </w:rPr>
        <w:t xml:space="preserve">so that you can refer back to them and that you </w:t>
      </w:r>
      <w:r>
        <w:rPr>
          <w:rFonts w:asciiTheme="minorHAnsi" w:hAnsiTheme="minorHAnsi" w:cstheme="minorHAnsi"/>
          <w:sz w:val="22"/>
          <w:szCs w:val="22"/>
        </w:rPr>
        <w:t>use them througho</w:t>
      </w:r>
      <w:r w:rsidR="00DD062F">
        <w:rPr>
          <w:rFonts w:asciiTheme="minorHAnsi" w:hAnsiTheme="minorHAnsi" w:cstheme="minorHAnsi"/>
          <w:sz w:val="22"/>
          <w:szCs w:val="22"/>
        </w:rPr>
        <w:t>ut the course of the whole year to support your chil</w:t>
      </w:r>
      <w:bookmarkStart w:id="0" w:name="_GoBack"/>
      <w:bookmarkEnd w:id="0"/>
      <w:r w:rsidR="00DD062F">
        <w:rPr>
          <w:rFonts w:asciiTheme="minorHAnsi" w:hAnsiTheme="minorHAnsi" w:cstheme="minorHAnsi"/>
          <w:sz w:val="22"/>
          <w:szCs w:val="22"/>
        </w:rPr>
        <w:t>d’s learning.</w:t>
      </w:r>
    </w:p>
    <w:p w:rsidR="002F70E3" w:rsidRDefault="002F70E3" w:rsidP="00F6672B">
      <w:pPr>
        <w:jc w:val="left"/>
        <w:rPr>
          <w:rFonts w:asciiTheme="minorHAnsi" w:hAnsiTheme="minorHAnsi" w:cstheme="minorHAnsi"/>
          <w:sz w:val="22"/>
          <w:szCs w:val="22"/>
        </w:rPr>
      </w:pPr>
    </w:p>
    <w:p w:rsidR="00B17E2E" w:rsidRDefault="00B17E2E" w:rsidP="0024680D">
      <w:pPr>
        <w:jc w:val="left"/>
        <w:rPr>
          <w:rFonts w:asciiTheme="minorHAnsi" w:hAnsiTheme="minorHAnsi"/>
          <w:szCs w:val="24"/>
        </w:rPr>
      </w:pPr>
    </w:p>
    <w:p w:rsidR="00B17E2E" w:rsidRPr="00007BE5" w:rsidRDefault="00B17E2E" w:rsidP="0024680D">
      <w:pPr>
        <w:jc w:val="left"/>
        <w:rPr>
          <w:rFonts w:asciiTheme="minorHAnsi" w:hAnsiTheme="minorHAnsi"/>
          <w:szCs w:val="24"/>
        </w:rPr>
      </w:pPr>
    </w:p>
    <w:p w:rsidR="0024680D" w:rsidRDefault="0024680D" w:rsidP="0024680D">
      <w:pPr>
        <w:jc w:val="left"/>
        <w:rPr>
          <w:rFonts w:asciiTheme="minorHAnsi" w:hAnsiTheme="minorHAnsi"/>
          <w:szCs w:val="24"/>
        </w:rPr>
      </w:pPr>
      <w:r w:rsidRPr="00007BE5">
        <w:rPr>
          <w:rFonts w:asciiTheme="minorHAnsi" w:hAnsiTheme="minorHAnsi"/>
          <w:szCs w:val="24"/>
        </w:rPr>
        <w:t>Yours sincerely,</w:t>
      </w:r>
    </w:p>
    <w:p w:rsidR="0024680D" w:rsidRPr="000C229C" w:rsidRDefault="0024680D" w:rsidP="0024680D">
      <w:pPr>
        <w:jc w:val="left"/>
        <w:rPr>
          <w:rFonts w:asciiTheme="minorHAnsi" w:hAnsiTheme="minorHAnsi"/>
          <w:szCs w:val="24"/>
        </w:rPr>
      </w:pPr>
    </w:p>
    <w:p w:rsidR="0024680D" w:rsidRPr="009C225C" w:rsidRDefault="0024680D" w:rsidP="0024680D">
      <w:pPr>
        <w:jc w:val="left"/>
        <w:rPr>
          <w:rFonts w:asciiTheme="minorHAnsi" w:hAnsiTheme="minorHAnsi"/>
          <w:sz w:val="22"/>
          <w:szCs w:val="22"/>
        </w:rPr>
      </w:pPr>
      <w:r>
        <w:rPr>
          <w:noProof/>
          <w:lang w:eastAsia="en-GB"/>
        </w:rPr>
        <w:drawing>
          <wp:inline distT="0" distB="0" distL="0" distR="0" wp14:anchorId="6DE4C5B7" wp14:editId="7C81F896">
            <wp:extent cx="981075" cy="43376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04160" cy="443976"/>
                    </a:xfrm>
                    <a:prstGeom prst="rect">
                      <a:avLst/>
                    </a:prstGeom>
                  </pic:spPr>
                </pic:pic>
              </a:graphicData>
            </a:graphic>
          </wp:inline>
        </w:drawing>
      </w:r>
    </w:p>
    <w:p w:rsidR="0024680D" w:rsidRPr="009C225C" w:rsidRDefault="0024680D" w:rsidP="0024680D">
      <w:pPr>
        <w:jc w:val="left"/>
        <w:rPr>
          <w:rFonts w:asciiTheme="minorHAnsi" w:hAnsiTheme="minorHAnsi"/>
          <w:sz w:val="22"/>
          <w:szCs w:val="22"/>
        </w:rPr>
      </w:pPr>
    </w:p>
    <w:p w:rsidR="0024680D" w:rsidRPr="009C225C" w:rsidRDefault="0024680D" w:rsidP="0024680D">
      <w:pPr>
        <w:jc w:val="left"/>
        <w:rPr>
          <w:rFonts w:asciiTheme="minorHAnsi" w:hAnsiTheme="minorHAnsi"/>
          <w:sz w:val="22"/>
          <w:szCs w:val="22"/>
        </w:rPr>
      </w:pPr>
      <w:r>
        <w:rPr>
          <w:rFonts w:asciiTheme="minorHAnsi" w:hAnsiTheme="minorHAnsi"/>
          <w:sz w:val="22"/>
          <w:szCs w:val="22"/>
        </w:rPr>
        <w:t xml:space="preserve">Mrs J Cheung </w:t>
      </w:r>
    </w:p>
    <w:p w:rsidR="0024680D" w:rsidRPr="009C225C" w:rsidRDefault="0024680D" w:rsidP="0024680D">
      <w:pPr>
        <w:jc w:val="left"/>
        <w:rPr>
          <w:rFonts w:asciiTheme="minorHAnsi" w:hAnsiTheme="minorHAnsi"/>
          <w:sz w:val="22"/>
          <w:szCs w:val="22"/>
        </w:rPr>
      </w:pPr>
      <w:r w:rsidRPr="009C225C">
        <w:rPr>
          <w:rFonts w:asciiTheme="minorHAnsi" w:hAnsiTheme="minorHAnsi"/>
          <w:sz w:val="22"/>
          <w:szCs w:val="22"/>
        </w:rPr>
        <w:t>Head Teacher</w:t>
      </w:r>
    </w:p>
    <w:p w:rsidR="0024680D" w:rsidRPr="003C284C" w:rsidRDefault="0024680D" w:rsidP="0024680D"/>
    <w:p w:rsidR="00B31DA8" w:rsidRPr="003C284C" w:rsidRDefault="00B31DA8" w:rsidP="003C284C"/>
    <w:sectPr w:rsidR="00B31DA8" w:rsidRPr="003C284C" w:rsidSect="00FB1980">
      <w:headerReference w:type="first" r:id="rId8"/>
      <w:footerReference w:type="first" r:id="rId9"/>
      <w:pgSz w:w="11907" w:h="16840" w:code="9"/>
      <w:pgMar w:top="737" w:right="737" w:bottom="737" w:left="737"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434" w:rsidRDefault="00145434">
      <w:r>
        <w:separator/>
      </w:r>
    </w:p>
  </w:endnote>
  <w:endnote w:type="continuationSeparator" w:id="0">
    <w:p w:rsidR="00145434" w:rsidRDefault="0014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F68" w:rsidRDefault="00530231" w:rsidP="008D794B">
    <w:pPr>
      <w:pStyle w:val="Footer"/>
      <w:rPr>
        <w:noProof/>
        <w:lang w:eastAsia="en-GB"/>
      </w:rPr>
    </w:pPr>
    <w:r w:rsidRPr="004C6A28">
      <w:rPr>
        <w:noProof/>
        <w:lang w:eastAsia="en-GB"/>
      </w:rPr>
      <w:drawing>
        <wp:anchor distT="0" distB="0" distL="114300" distR="114300" simplePos="0" relativeHeight="251662336" behindDoc="0" locked="0" layoutInCell="1" allowOverlap="1" wp14:anchorId="57182CC7" wp14:editId="557ABA7D">
          <wp:simplePos x="0" y="0"/>
          <wp:positionH relativeFrom="page">
            <wp:posOffset>6832600</wp:posOffset>
          </wp:positionH>
          <wp:positionV relativeFrom="paragraph">
            <wp:posOffset>79375</wp:posOffset>
          </wp:positionV>
          <wp:extent cx="595556" cy="376334"/>
          <wp:effectExtent l="0" t="0" r="0" b="5080"/>
          <wp:wrapNone/>
          <wp:docPr id="6" name="Picture 6" descr="C:\Users\usbus\Desktop\thumbnail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bus\Desktop\thumbnail_image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556" cy="376334"/>
                  </a:xfrm>
                  <a:prstGeom prst="rect">
                    <a:avLst/>
                  </a:prstGeom>
                  <a:noFill/>
                  <a:ln>
                    <a:noFill/>
                  </a:ln>
                </pic:spPr>
              </pic:pic>
            </a:graphicData>
          </a:graphic>
          <wp14:sizeRelH relativeFrom="page">
            <wp14:pctWidth>0</wp14:pctWidth>
          </wp14:sizeRelH>
          <wp14:sizeRelV relativeFrom="page">
            <wp14:pctHeight>0</wp14:pctHeight>
          </wp14:sizeRelV>
        </wp:anchor>
      </w:drawing>
    </w:r>
    <w:r w:rsidR="00CA2C25" w:rsidRPr="004C6A28">
      <w:rPr>
        <w:noProof/>
        <w:lang w:eastAsia="en-GB"/>
      </w:rPr>
      <w:drawing>
        <wp:anchor distT="0" distB="0" distL="114300" distR="114300" simplePos="0" relativeHeight="251664384" behindDoc="1" locked="0" layoutInCell="1" allowOverlap="1" wp14:anchorId="71CD9264" wp14:editId="7675ED80">
          <wp:simplePos x="0" y="0"/>
          <wp:positionH relativeFrom="margin">
            <wp:posOffset>4393565</wp:posOffset>
          </wp:positionH>
          <wp:positionV relativeFrom="paragraph">
            <wp:posOffset>3810</wp:posOffset>
          </wp:positionV>
          <wp:extent cx="2228850" cy="864550"/>
          <wp:effectExtent l="0" t="0" r="0" b="0"/>
          <wp:wrapNone/>
          <wp:docPr id="7" name="Picture 7" descr="C:\Users\usbus\Desktop\Am_Schl_Slvr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bus\Desktop\Am_Schl_Slvr_CMYK.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86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2C25">
      <w:rPr>
        <w:noProof/>
        <w:lang w:eastAsia="en-GB"/>
      </w:rPr>
      <w:drawing>
        <wp:anchor distT="0" distB="0" distL="114300" distR="114300" simplePos="0" relativeHeight="251660288" behindDoc="0" locked="0" layoutInCell="1" allowOverlap="1" wp14:anchorId="28FBD5F2" wp14:editId="604B5DDC">
          <wp:simplePos x="0" y="0"/>
          <wp:positionH relativeFrom="column">
            <wp:posOffset>2660015</wp:posOffset>
          </wp:positionH>
          <wp:positionV relativeFrom="paragraph">
            <wp:posOffset>146050</wp:posOffset>
          </wp:positionV>
          <wp:extent cx="1932305" cy="6096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S_NCB_2019-2022.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32305" cy="609600"/>
                  </a:xfrm>
                  <a:prstGeom prst="rect">
                    <a:avLst/>
                  </a:prstGeom>
                </pic:spPr>
              </pic:pic>
            </a:graphicData>
          </a:graphic>
          <wp14:sizeRelH relativeFrom="page">
            <wp14:pctWidth>0</wp14:pctWidth>
          </wp14:sizeRelH>
          <wp14:sizeRelV relativeFrom="page">
            <wp14:pctHeight>0</wp14:pctHeight>
          </wp14:sizeRelV>
        </wp:anchor>
      </w:drawing>
    </w:r>
    <w:r w:rsidR="00CA2C25">
      <w:rPr>
        <w:noProof/>
        <w:lang w:eastAsia="en-GB"/>
      </w:rPr>
      <w:drawing>
        <wp:anchor distT="0" distB="0" distL="114300" distR="114300" simplePos="0" relativeHeight="251665408" behindDoc="0" locked="0" layoutInCell="1" allowOverlap="1">
          <wp:simplePos x="0" y="0"/>
          <wp:positionH relativeFrom="margin">
            <wp:posOffset>-457200</wp:posOffset>
          </wp:positionH>
          <wp:positionV relativeFrom="paragraph">
            <wp:posOffset>41275</wp:posOffset>
          </wp:positionV>
          <wp:extent cx="1057275" cy="75175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057275" cy="751751"/>
                  </a:xfrm>
                  <a:prstGeom prst="rect">
                    <a:avLst/>
                  </a:prstGeom>
                </pic:spPr>
              </pic:pic>
            </a:graphicData>
          </a:graphic>
          <wp14:sizeRelH relativeFrom="page">
            <wp14:pctWidth>0</wp14:pctWidth>
          </wp14:sizeRelH>
          <wp14:sizeRelV relativeFrom="page">
            <wp14:pctHeight>0</wp14:pctHeight>
          </wp14:sizeRelV>
        </wp:anchor>
      </w:drawing>
    </w:r>
  </w:p>
  <w:p w:rsidR="00617F68" w:rsidRDefault="00CA2C25" w:rsidP="008D794B">
    <w:pPr>
      <w:pStyle w:val="Footer"/>
      <w:rPr>
        <w:noProof/>
        <w:lang w:eastAsia="en-GB"/>
      </w:rPr>
    </w:pPr>
    <w:r>
      <w:rPr>
        <w:noProof/>
        <w:lang w:eastAsia="en-GB"/>
      </w:rPr>
      <w:drawing>
        <wp:anchor distT="0" distB="0" distL="114300" distR="114300" simplePos="0" relativeHeight="251659264" behindDoc="0" locked="0" layoutInCell="1" allowOverlap="1" wp14:anchorId="0FE2F45C" wp14:editId="10C51E47">
          <wp:simplePos x="0" y="0"/>
          <wp:positionH relativeFrom="margin">
            <wp:posOffset>593090</wp:posOffset>
          </wp:positionH>
          <wp:positionV relativeFrom="paragraph">
            <wp:posOffset>6350</wp:posOffset>
          </wp:positionV>
          <wp:extent cx="1961515" cy="609600"/>
          <wp:effectExtent l="0" t="0" r="63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PPA 2019-2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61515" cy="609600"/>
                  </a:xfrm>
                  <a:prstGeom prst="rect">
                    <a:avLst/>
                  </a:prstGeom>
                </pic:spPr>
              </pic:pic>
            </a:graphicData>
          </a:graphic>
          <wp14:sizeRelH relativeFrom="page">
            <wp14:pctWidth>0</wp14:pctWidth>
          </wp14:sizeRelH>
          <wp14:sizeRelV relativeFrom="page">
            <wp14:pctHeight>0</wp14:pctHeight>
          </wp14:sizeRelV>
        </wp:anchor>
      </w:drawing>
    </w:r>
  </w:p>
  <w:p w:rsidR="00FC6044" w:rsidRPr="008D794B" w:rsidRDefault="00FC6044" w:rsidP="0016065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434" w:rsidRDefault="00145434">
      <w:r>
        <w:separator/>
      </w:r>
    </w:p>
  </w:footnote>
  <w:footnote w:type="continuationSeparator" w:id="0">
    <w:p w:rsidR="00145434" w:rsidRDefault="00145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4B8" w:rsidRPr="00FB1980" w:rsidRDefault="00FB1980" w:rsidP="00FB1980">
    <w:pPr>
      <w:pStyle w:val="Header"/>
      <w:jc w:val="center"/>
      <w:rPr>
        <w:rFonts w:ascii="Freestyle Script" w:hAnsi="Freestyle Script"/>
        <w:color w:val="0000FF"/>
        <w:sz w:val="56"/>
        <w:szCs w:val="56"/>
      </w:rPr>
    </w:pPr>
    <w:r w:rsidRPr="00FB1980">
      <w:rPr>
        <w:rFonts w:asciiTheme="minorHAnsi" w:hAnsiTheme="minorHAnsi" w:cstheme="minorHAnsi"/>
        <w:noProof/>
        <w:color w:val="0000FF"/>
        <w:sz w:val="56"/>
        <w:szCs w:val="56"/>
        <w:lang w:eastAsia="en-GB"/>
      </w:rPr>
      <w:drawing>
        <wp:anchor distT="0" distB="0" distL="114300" distR="114300" simplePos="0" relativeHeight="251666432" behindDoc="0" locked="0" layoutInCell="1" allowOverlap="1">
          <wp:simplePos x="0" y="0"/>
          <wp:positionH relativeFrom="column">
            <wp:posOffset>-264160</wp:posOffset>
          </wp:positionH>
          <wp:positionV relativeFrom="paragraph">
            <wp:posOffset>-368935</wp:posOffset>
          </wp:positionV>
          <wp:extent cx="1444698" cy="1419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44698" cy="1419225"/>
                  </a:xfrm>
                  <a:prstGeom prst="rect">
                    <a:avLst/>
                  </a:prstGeom>
                </pic:spPr>
              </pic:pic>
            </a:graphicData>
          </a:graphic>
          <wp14:sizeRelH relativeFrom="page">
            <wp14:pctWidth>0</wp14:pctWidth>
          </wp14:sizeRelH>
          <wp14:sizeRelV relativeFrom="page">
            <wp14:pctHeight>0</wp14:pctHeight>
          </wp14:sizeRelV>
        </wp:anchor>
      </w:drawing>
    </w:r>
    <w:r w:rsidRPr="00FB1980">
      <w:rPr>
        <w:rFonts w:ascii="Freestyle Script" w:hAnsi="Freestyle Script"/>
        <w:noProof/>
        <w:color w:val="0000FF"/>
        <w:sz w:val="56"/>
        <w:szCs w:val="56"/>
        <w:lang w:eastAsia="en-GB"/>
      </w:rPr>
      <w:drawing>
        <wp:anchor distT="0" distB="0" distL="114300" distR="114300" simplePos="0" relativeHeight="251656192" behindDoc="0" locked="0" layoutInCell="1" allowOverlap="1" wp14:anchorId="3CF95BEA" wp14:editId="454805AF">
          <wp:simplePos x="0" y="0"/>
          <wp:positionH relativeFrom="column">
            <wp:posOffset>5593080</wp:posOffset>
          </wp:positionH>
          <wp:positionV relativeFrom="paragraph">
            <wp:posOffset>-387985</wp:posOffset>
          </wp:positionV>
          <wp:extent cx="1285875" cy="1599390"/>
          <wp:effectExtent l="0" t="0" r="0" b="1270"/>
          <wp:wrapNone/>
          <wp:docPr id="1" name="Picture 1" descr="BLF_logo_colourvalu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F_logo_colourvalues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875" cy="1599390"/>
                  </a:xfrm>
                  <a:prstGeom prst="rect">
                    <a:avLst/>
                  </a:prstGeom>
                  <a:noFill/>
                  <a:ln>
                    <a:noFill/>
                  </a:ln>
                </pic:spPr>
              </pic:pic>
            </a:graphicData>
          </a:graphic>
          <wp14:sizeRelH relativeFrom="page">
            <wp14:pctWidth>0</wp14:pctWidth>
          </wp14:sizeRelH>
          <wp14:sizeRelV relativeFrom="page">
            <wp14:pctHeight>0</wp14:pctHeight>
          </wp14:sizeRelV>
        </wp:anchor>
      </w:drawing>
    </w:r>
    <w:r w:rsidR="002934B8" w:rsidRPr="00FB1980">
      <w:rPr>
        <w:rFonts w:ascii="Freestyle Script" w:hAnsi="Freestyle Script" w:cstheme="minorHAnsi"/>
        <w:color w:val="0000FF"/>
        <w:sz w:val="56"/>
        <w:szCs w:val="56"/>
      </w:rPr>
      <w:t>Brownlow Fold Primary School</w:t>
    </w:r>
  </w:p>
  <w:p w:rsidR="002934B8" w:rsidRPr="002934B8" w:rsidRDefault="002934B8" w:rsidP="002934B8">
    <w:pPr>
      <w:pStyle w:val="Header"/>
      <w:jc w:val="center"/>
      <w:rPr>
        <w:rFonts w:asciiTheme="minorHAnsi" w:hAnsiTheme="minorHAnsi" w:cstheme="minorHAnsi"/>
        <w:sz w:val="6"/>
        <w:szCs w:val="6"/>
      </w:rPr>
    </w:pPr>
  </w:p>
  <w:p w:rsidR="002934B8" w:rsidRPr="002934B8" w:rsidRDefault="002934B8" w:rsidP="002934B8">
    <w:pPr>
      <w:pStyle w:val="Header"/>
      <w:jc w:val="center"/>
      <w:rPr>
        <w:rFonts w:asciiTheme="minorHAnsi" w:hAnsiTheme="minorHAnsi" w:cstheme="minorHAnsi"/>
        <w:sz w:val="22"/>
        <w:szCs w:val="22"/>
      </w:rPr>
    </w:pPr>
    <w:r w:rsidRPr="002934B8">
      <w:rPr>
        <w:rFonts w:asciiTheme="minorHAnsi" w:hAnsiTheme="minorHAnsi" w:cstheme="minorHAnsi"/>
        <w:sz w:val="22"/>
        <w:szCs w:val="22"/>
      </w:rPr>
      <w:t>Headteacher Mrs J. Cheung</w:t>
    </w:r>
  </w:p>
  <w:p w:rsidR="002934B8" w:rsidRPr="002934B8" w:rsidRDefault="002934B8" w:rsidP="002934B8">
    <w:pPr>
      <w:pStyle w:val="Header"/>
      <w:jc w:val="center"/>
      <w:rPr>
        <w:rFonts w:asciiTheme="minorHAnsi" w:hAnsiTheme="minorHAnsi" w:cstheme="minorHAnsi"/>
        <w:sz w:val="8"/>
        <w:szCs w:val="8"/>
      </w:rPr>
    </w:pPr>
  </w:p>
  <w:p w:rsidR="002934B8" w:rsidRPr="002934B8" w:rsidRDefault="002934B8" w:rsidP="002934B8">
    <w:pPr>
      <w:pStyle w:val="Header"/>
      <w:jc w:val="center"/>
      <w:rPr>
        <w:rFonts w:asciiTheme="minorHAnsi" w:hAnsiTheme="minorHAnsi" w:cstheme="minorHAnsi"/>
        <w:sz w:val="22"/>
        <w:szCs w:val="22"/>
      </w:rPr>
    </w:pPr>
    <w:r w:rsidRPr="002934B8">
      <w:rPr>
        <w:rFonts w:asciiTheme="minorHAnsi" w:hAnsiTheme="minorHAnsi" w:cstheme="minorHAnsi"/>
        <w:sz w:val="22"/>
        <w:szCs w:val="22"/>
      </w:rPr>
      <w:t>Darley Street,</w:t>
    </w:r>
  </w:p>
  <w:p w:rsidR="002934B8" w:rsidRPr="002934B8" w:rsidRDefault="002934B8" w:rsidP="002934B8">
    <w:pPr>
      <w:pStyle w:val="Header"/>
      <w:jc w:val="center"/>
      <w:rPr>
        <w:rFonts w:asciiTheme="minorHAnsi" w:hAnsiTheme="minorHAnsi" w:cstheme="minorHAnsi"/>
        <w:sz w:val="22"/>
        <w:szCs w:val="22"/>
      </w:rPr>
    </w:pPr>
    <w:r w:rsidRPr="002934B8">
      <w:rPr>
        <w:rFonts w:asciiTheme="minorHAnsi" w:hAnsiTheme="minorHAnsi" w:cstheme="minorHAnsi"/>
        <w:sz w:val="22"/>
        <w:szCs w:val="22"/>
      </w:rPr>
      <w:t>Bolton,</w:t>
    </w:r>
  </w:p>
  <w:p w:rsidR="002934B8" w:rsidRDefault="002934B8" w:rsidP="002934B8">
    <w:pPr>
      <w:pStyle w:val="Header"/>
      <w:jc w:val="center"/>
      <w:rPr>
        <w:rFonts w:asciiTheme="minorHAnsi" w:hAnsiTheme="minorHAnsi" w:cstheme="minorHAnsi"/>
        <w:sz w:val="22"/>
        <w:szCs w:val="22"/>
      </w:rPr>
    </w:pPr>
    <w:r w:rsidRPr="002934B8">
      <w:rPr>
        <w:rFonts w:asciiTheme="minorHAnsi" w:hAnsiTheme="minorHAnsi" w:cstheme="minorHAnsi"/>
        <w:sz w:val="22"/>
        <w:szCs w:val="22"/>
      </w:rPr>
      <w:t>BL1 3DX</w:t>
    </w:r>
  </w:p>
  <w:p w:rsidR="00FB1980" w:rsidRPr="00FB1980" w:rsidRDefault="00FB1980" w:rsidP="002934B8">
    <w:pPr>
      <w:pStyle w:val="Header"/>
      <w:jc w:val="center"/>
      <w:rPr>
        <w:rFonts w:asciiTheme="minorHAnsi" w:hAnsiTheme="minorHAnsi" w:cstheme="minorHAnsi"/>
        <w:sz w:val="14"/>
        <w:szCs w:val="14"/>
      </w:rPr>
    </w:pPr>
  </w:p>
  <w:p w:rsidR="002934B8" w:rsidRPr="002934B8" w:rsidRDefault="002934B8" w:rsidP="002934B8">
    <w:pPr>
      <w:pStyle w:val="Header"/>
      <w:jc w:val="center"/>
      <w:rPr>
        <w:rFonts w:asciiTheme="minorHAnsi" w:hAnsiTheme="minorHAnsi" w:cstheme="minorHAnsi"/>
        <w:sz w:val="6"/>
        <w:szCs w:val="6"/>
      </w:rPr>
    </w:pPr>
  </w:p>
  <w:tbl>
    <w:tblPr>
      <w:tblStyle w:val="TableGrid"/>
      <w:tblW w:w="0" w:type="auto"/>
      <w:tblInd w:w="283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1"/>
      <w:gridCol w:w="3544"/>
    </w:tblGrid>
    <w:tr w:rsidR="002934B8" w:rsidTr="002934B8">
      <w:tc>
        <w:tcPr>
          <w:tcW w:w="1701" w:type="dxa"/>
        </w:tcPr>
        <w:p w:rsidR="002934B8" w:rsidRDefault="002934B8" w:rsidP="002934B8">
          <w:pPr>
            <w:pStyle w:val="Header"/>
            <w:jc w:val="left"/>
            <w:rPr>
              <w:rFonts w:asciiTheme="minorHAnsi" w:hAnsiTheme="minorHAnsi" w:cstheme="minorHAnsi"/>
              <w:sz w:val="22"/>
              <w:szCs w:val="22"/>
            </w:rPr>
          </w:pPr>
          <w:r>
            <w:rPr>
              <w:rFonts w:asciiTheme="minorHAnsi" w:hAnsiTheme="minorHAnsi" w:cstheme="minorHAnsi"/>
              <w:sz w:val="22"/>
              <w:szCs w:val="22"/>
            </w:rPr>
            <w:t>Telephone</w:t>
          </w:r>
        </w:p>
      </w:tc>
      <w:tc>
        <w:tcPr>
          <w:tcW w:w="3544" w:type="dxa"/>
        </w:tcPr>
        <w:p w:rsidR="002934B8" w:rsidRDefault="002934B8" w:rsidP="002934B8">
          <w:pPr>
            <w:pStyle w:val="Header"/>
            <w:jc w:val="left"/>
            <w:rPr>
              <w:rFonts w:asciiTheme="minorHAnsi" w:hAnsiTheme="minorHAnsi" w:cstheme="minorHAnsi"/>
              <w:sz w:val="22"/>
              <w:szCs w:val="22"/>
            </w:rPr>
          </w:pPr>
          <w:r w:rsidRPr="002934B8">
            <w:rPr>
              <w:rFonts w:asciiTheme="minorHAnsi" w:hAnsiTheme="minorHAnsi" w:cstheme="minorHAnsi"/>
              <w:sz w:val="22"/>
              <w:szCs w:val="22"/>
            </w:rPr>
            <w:t>01204 333511</w:t>
          </w:r>
        </w:p>
      </w:tc>
    </w:tr>
    <w:tr w:rsidR="002934B8" w:rsidTr="002934B8">
      <w:tc>
        <w:tcPr>
          <w:tcW w:w="1701" w:type="dxa"/>
        </w:tcPr>
        <w:p w:rsidR="002934B8" w:rsidRDefault="002934B8" w:rsidP="002934B8">
          <w:pPr>
            <w:pStyle w:val="Header"/>
            <w:jc w:val="left"/>
            <w:rPr>
              <w:rFonts w:asciiTheme="minorHAnsi" w:hAnsiTheme="minorHAnsi" w:cstheme="minorHAnsi"/>
              <w:sz w:val="22"/>
              <w:szCs w:val="22"/>
            </w:rPr>
          </w:pPr>
          <w:r>
            <w:rPr>
              <w:rFonts w:asciiTheme="minorHAnsi" w:hAnsiTheme="minorHAnsi" w:cstheme="minorHAnsi"/>
              <w:sz w:val="22"/>
              <w:szCs w:val="22"/>
            </w:rPr>
            <w:t>Fax</w:t>
          </w:r>
        </w:p>
      </w:tc>
      <w:tc>
        <w:tcPr>
          <w:tcW w:w="3544" w:type="dxa"/>
        </w:tcPr>
        <w:p w:rsidR="002934B8" w:rsidRPr="002934B8" w:rsidRDefault="002934B8" w:rsidP="002934B8">
          <w:pPr>
            <w:pStyle w:val="Header"/>
            <w:jc w:val="left"/>
            <w:rPr>
              <w:rFonts w:asciiTheme="minorHAnsi" w:hAnsiTheme="minorHAnsi" w:cstheme="minorHAnsi"/>
              <w:sz w:val="22"/>
              <w:szCs w:val="22"/>
            </w:rPr>
          </w:pPr>
          <w:r w:rsidRPr="002934B8">
            <w:rPr>
              <w:rFonts w:asciiTheme="minorHAnsi" w:hAnsiTheme="minorHAnsi" w:cstheme="minorHAnsi"/>
              <w:sz w:val="22"/>
              <w:szCs w:val="22"/>
            </w:rPr>
            <w:t>01204 333512</w:t>
          </w:r>
        </w:p>
      </w:tc>
    </w:tr>
    <w:tr w:rsidR="002934B8" w:rsidTr="002934B8">
      <w:tc>
        <w:tcPr>
          <w:tcW w:w="1701" w:type="dxa"/>
        </w:tcPr>
        <w:p w:rsidR="002934B8" w:rsidRDefault="002934B8" w:rsidP="002934B8">
          <w:pPr>
            <w:pStyle w:val="Header"/>
            <w:jc w:val="left"/>
            <w:rPr>
              <w:rFonts w:asciiTheme="minorHAnsi" w:hAnsiTheme="minorHAnsi" w:cstheme="minorHAnsi"/>
              <w:sz w:val="22"/>
              <w:szCs w:val="22"/>
            </w:rPr>
          </w:pPr>
          <w:r>
            <w:rPr>
              <w:rFonts w:asciiTheme="minorHAnsi" w:hAnsiTheme="minorHAnsi" w:cstheme="minorHAnsi"/>
              <w:sz w:val="22"/>
              <w:szCs w:val="22"/>
            </w:rPr>
            <w:t>Email</w:t>
          </w:r>
        </w:p>
      </w:tc>
      <w:tc>
        <w:tcPr>
          <w:tcW w:w="3544" w:type="dxa"/>
        </w:tcPr>
        <w:p w:rsidR="002934B8" w:rsidRDefault="002934B8" w:rsidP="002934B8">
          <w:pPr>
            <w:pStyle w:val="Header"/>
            <w:jc w:val="left"/>
            <w:rPr>
              <w:rFonts w:asciiTheme="minorHAnsi" w:hAnsiTheme="minorHAnsi" w:cstheme="minorHAnsi"/>
              <w:sz w:val="22"/>
              <w:szCs w:val="22"/>
            </w:rPr>
          </w:pPr>
          <w:r w:rsidRPr="002934B8">
            <w:rPr>
              <w:rFonts w:asciiTheme="minorHAnsi" w:hAnsiTheme="minorHAnsi" w:cstheme="minorHAnsi"/>
              <w:sz w:val="22"/>
              <w:szCs w:val="22"/>
            </w:rPr>
            <w:t>office@brownlow-fold.bolton.sch.uk</w:t>
          </w:r>
        </w:p>
      </w:tc>
    </w:tr>
    <w:tr w:rsidR="002934B8" w:rsidTr="002934B8">
      <w:tc>
        <w:tcPr>
          <w:tcW w:w="1701" w:type="dxa"/>
        </w:tcPr>
        <w:p w:rsidR="002934B8" w:rsidRDefault="002934B8" w:rsidP="002934B8">
          <w:pPr>
            <w:pStyle w:val="Header"/>
            <w:jc w:val="left"/>
            <w:rPr>
              <w:rFonts w:asciiTheme="minorHAnsi" w:hAnsiTheme="minorHAnsi" w:cstheme="minorHAnsi"/>
              <w:sz w:val="22"/>
              <w:szCs w:val="22"/>
            </w:rPr>
          </w:pPr>
          <w:r>
            <w:rPr>
              <w:rFonts w:asciiTheme="minorHAnsi" w:hAnsiTheme="minorHAnsi" w:cstheme="minorHAnsi"/>
              <w:sz w:val="22"/>
              <w:szCs w:val="22"/>
            </w:rPr>
            <w:t>Website</w:t>
          </w:r>
        </w:p>
      </w:tc>
      <w:tc>
        <w:tcPr>
          <w:tcW w:w="3544" w:type="dxa"/>
        </w:tcPr>
        <w:p w:rsidR="002934B8" w:rsidRDefault="002934B8" w:rsidP="002934B8">
          <w:pPr>
            <w:pStyle w:val="Header"/>
            <w:jc w:val="left"/>
            <w:rPr>
              <w:rFonts w:asciiTheme="minorHAnsi" w:hAnsiTheme="minorHAnsi" w:cstheme="minorHAnsi"/>
              <w:sz w:val="22"/>
              <w:szCs w:val="22"/>
            </w:rPr>
          </w:pPr>
          <w:r w:rsidRPr="002934B8">
            <w:rPr>
              <w:rFonts w:asciiTheme="minorHAnsi" w:hAnsiTheme="minorHAnsi" w:cstheme="minorHAnsi"/>
              <w:sz w:val="22"/>
              <w:szCs w:val="22"/>
            </w:rPr>
            <w:t>www.brownlow-fold.bolton.sch.uk</w:t>
          </w:r>
        </w:p>
      </w:tc>
    </w:tr>
  </w:tbl>
  <w:p w:rsidR="00FC6044" w:rsidRDefault="00FC6044" w:rsidP="00FB1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04EBE"/>
    <w:multiLevelType w:val="hybridMultilevel"/>
    <w:tmpl w:val="2460D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9F05E5"/>
    <w:multiLevelType w:val="hybridMultilevel"/>
    <w:tmpl w:val="9B5C99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6B70E5"/>
    <w:multiLevelType w:val="hybridMultilevel"/>
    <w:tmpl w:val="F1FABD32"/>
    <w:lvl w:ilvl="0" w:tplc="60A65916">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D061CED"/>
    <w:multiLevelType w:val="hybridMultilevel"/>
    <w:tmpl w:val="B5C845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F62452"/>
    <w:multiLevelType w:val="hybridMultilevel"/>
    <w:tmpl w:val="3DD6BA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C23"/>
    <w:rsid w:val="00015E85"/>
    <w:rsid w:val="00020932"/>
    <w:rsid w:val="0005115F"/>
    <w:rsid w:val="000557C2"/>
    <w:rsid w:val="00081699"/>
    <w:rsid w:val="000A22C5"/>
    <w:rsid w:val="00134B34"/>
    <w:rsid w:val="00145434"/>
    <w:rsid w:val="001558DA"/>
    <w:rsid w:val="0016065F"/>
    <w:rsid w:val="00163440"/>
    <w:rsid w:val="001A4C6C"/>
    <w:rsid w:val="001B4453"/>
    <w:rsid w:val="001D70A2"/>
    <w:rsid w:val="0024680D"/>
    <w:rsid w:val="00287655"/>
    <w:rsid w:val="002934B8"/>
    <w:rsid w:val="002A37B8"/>
    <w:rsid w:val="002A6E09"/>
    <w:rsid w:val="002B40BA"/>
    <w:rsid w:val="002C1912"/>
    <w:rsid w:val="002C75A0"/>
    <w:rsid w:val="002F597E"/>
    <w:rsid w:val="002F70E3"/>
    <w:rsid w:val="00304E48"/>
    <w:rsid w:val="00323350"/>
    <w:rsid w:val="00333BFF"/>
    <w:rsid w:val="00364C01"/>
    <w:rsid w:val="00381DF8"/>
    <w:rsid w:val="003B4696"/>
    <w:rsid w:val="003C284C"/>
    <w:rsid w:val="003D4F75"/>
    <w:rsid w:val="00417D17"/>
    <w:rsid w:val="00451928"/>
    <w:rsid w:val="004C5531"/>
    <w:rsid w:val="004D79B8"/>
    <w:rsid w:val="00500905"/>
    <w:rsid w:val="00530231"/>
    <w:rsid w:val="00530BB6"/>
    <w:rsid w:val="00532D49"/>
    <w:rsid w:val="0053427D"/>
    <w:rsid w:val="00542F24"/>
    <w:rsid w:val="00545DE6"/>
    <w:rsid w:val="0058557B"/>
    <w:rsid w:val="005E2A5B"/>
    <w:rsid w:val="005E667C"/>
    <w:rsid w:val="005F454F"/>
    <w:rsid w:val="00617F68"/>
    <w:rsid w:val="00622E7D"/>
    <w:rsid w:val="006264EF"/>
    <w:rsid w:val="006332C8"/>
    <w:rsid w:val="00636065"/>
    <w:rsid w:val="0065091F"/>
    <w:rsid w:val="00652EC1"/>
    <w:rsid w:val="00653AC9"/>
    <w:rsid w:val="00695EE5"/>
    <w:rsid w:val="006A006C"/>
    <w:rsid w:val="006A31C0"/>
    <w:rsid w:val="006A6B58"/>
    <w:rsid w:val="00727CC2"/>
    <w:rsid w:val="00727FAD"/>
    <w:rsid w:val="00772F69"/>
    <w:rsid w:val="007868C2"/>
    <w:rsid w:val="007D173F"/>
    <w:rsid w:val="007F067A"/>
    <w:rsid w:val="007F4CA9"/>
    <w:rsid w:val="0080564C"/>
    <w:rsid w:val="0083603A"/>
    <w:rsid w:val="00854A14"/>
    <w:rsid w:val="00862F85"/>
    <w:rsid w:val="00895441"/>
    <w:rsid w:val="008D794B"/>
    <w:rsid w:val="0090109E"/>
    <w:rsid w:val="00905868"/>
    <w:rsid w:val="00986035"/>
    <w:rsid w:val="009A7CC7"/>
    <w:rsid w:val="009B5819"/>
    <w:rsid w:val="009C7E57"/>
    <w:rsid w:val="009D4A62"/>
    <w:rsid w:val="009E4E8F"/>
    <w:rsid w:val="009F6909"/>
    <w:rsid w:val="00A12308"/>
    <w:rsid w:val="00A1569C"/>
    <w:rsid w:val="00A325C6"/>
    <w:rsid w:val="00A66620"/>
    <w:rsid w:val="00A85ECC"/>
    <w:rsid w:val="00AD1968"/>
    <w:rsid w:val="00AF4538"/>
    <w:rsid w:val="00AF4E77"/>
    <w:rsid w:val="00B11B9D"/>
    <w:rsid w:val="00B17E2E"/>
    <w:rsid w:val="00B21DFD"/>
    <w:rsid w:val="00B261FF"/>
    <w:rsid w:val="00B2700B"/>
    <w:rsid w:val="00B31DA8"/>
    <w:rsid w:val="00B70C60"/>
    <w:rsid w:val="00B92614"/>
    <w:rsid w:val="00B95F5C"/>
    <w:rsid w:val="00BC2D06"/>
    <w:rsid w:val="00BC34F1"/>
    <w:rsid w:val="00C16586"/>
    <w:rsid w:val="00C31F45"/>
    <w:rsid w:val="00C4244B"/>
    <w:rsid w:val="00C75336"/>
    <w:rsid w:val="00C8147B"/>
    <w:rsid w:val="00C95446"/>
    <w:rsid w:val="00CA2C25"/>
    <w:rsid w:val="00CD0DC9"/>
    <w:rsid w:val="00CD5E8F"/>
    <w:rsid w:val="00CE773A"/>
    <w:rsid w:val="00D04531"/>
    <w:rsid w:val="00D40BA6"/>
    <w:rsid w:val="00D57649"/>
    <w:rsid w:val="00DA0460"/>
    <w:rsid w:val="00DB634F"/>
    <w:rsid w:val="00DC1D46"/>
    <w:rsid w:val="00DC6246"/>
    <w:rsid w:val="00DD062F"/>
    <w:rsid w:val="00E51F59"/>
    <w:rsid w:val="00E52649"/>
    <w:rsid w:val="00E55919"/>
    <w:rsid w:val="00E67759"/>
    <w:rsid w:val="00E82173"/>
    <w:rsid w:val="00E97159"/>
    <w:rsid w:val="00EA6E05"/>
    <w:rsid w:val="00F015C6"/>
    <w:rsid w:val="00F30E1F"/>
    <w:rsid w:val="00F34758"/>
    <w:rsid w:val="00F36CD3"/>
    <w:rsid w:val="00F43F24"/>
    <w:rsid w:val="00F6672B"/>
    <w:rsid w:val="00F86E09"/>
    <w:rsid w:val="00F87ECD"/>
    <w:rsid w:val="00F90E92"/>
    <w:rsid w:val="00FB1980"/>
    <w:rsid w:val="00FB2C23"/>
    <w:rsid w:val="00FB30B6"/>
    <w:rsid w:val="00FC6044"/>
    <w:rsid w:val="00FF6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D65C2BB"/>
  <w15:docId w15:val="{CF6D7C4B-2985-441B-9979-1E57DBFEE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2C8"/>
    <w:pPr>
      <w:jc w:val="both"/>
    </w:pPr>
    <w:rPr>
      <w:sz w:val="24"/>
      <w:lang w:eastAsia="en-US"/>
    </w:rPr>
  </w:style>
  <w:style w:type="paragraph" w:styleId="Heading1">
    <w:name w:val="heading 1"/>
    <w:basedOn w:val="Normal"/>
    <w:next w:val="Normal"/>
    <w:link w:val="Heading1Char"/>
    <w:qFormat/>
    <w:rsid w:val="00081699"/>
    <w:pPr>
      <w:keepNext/>
      <w:outlineLvl w:val="0"/>
    </w:pPr>
    <w:rPr>
      <w:b/>
      <w:lang w:eastAsia="en-GB"/>
    </w:rPr>
  </w:style>
  <w:style w:type="paragraph" w:styleId="Heading2">
    <w:name w:val="heading 2"/>
    <w:basedOn w:val="Normal"/>
    <w:next w:val="Normal"/>
    <w:qFormat/>
    <w:rsid w:val="006332C8"/>
    <w:pPr>
      <w:keepNext/>
      <w:ind w:right="11"/>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1699"/>
    <w:pPr>
      <w:tabs>
        <w:tab w:val="center" w:pos="4320"/>
        <w:tab w:val="right" w:pos="8640"/>
      </w:tabs>
    </w:pPr>
  </w:style>
  <w:style w:type="paragraph" w:styleId="Footer">
    <w:name w:val="footer"/>
    <w:basedOn w:val="Normal"/>
    <w:link w:val="FooterChar"/>
    <w:rsid w:val="00081699"/>
    <w:pPr>
      <w:tabs>
        <w:tab w:val="center" w:pos="4320"/>
        <w:tab w:val="right" w:pos="8640"/>
      </w:tabs>
    </w:pPr>
  </w:style>
  <w:style w:type="paragraph" w:styleId="BalloonText">
    <w:name w:val="Balloon Text"/>
    <w:basedOn w:val="Normal"/>
    <w:semiHidden/>
    <w:rsid w:val="00FB2C23"/>
    <w:rPr>
      <w:rFonts w:ascii="Tahoma" w:hAnsi="Tahoma" w:cs="Tahoma"/>
      <w:sz w:val="16"/>
      <w:szCs w:val="16"/>
    </w:rPr>
  </w:style>
  <w:style w:type="character" w:styleId="Hyperlink">
    <w:name w:val="Hyperlink"/>
    <w:rsid w:val="00B70C60"/>
    <w:rPr>
      <w:color w:val="0000FF"/>
      <w:u w:val="single"/>
    </w:rPr>
  </w:style>
  <w:style w:type="paragraph" w:styleId="BodyText">
    <w:name w:val="Body Text"/>
    <w:basedOn w:val="Normal"/>
    <w:rsid w:val="006332C8"/>
    <w:pPr>
      <w:ind w:right="11"/>
    </w:pPr>
  </w:style>
  <w:style w:type="character" w:customStyle="1" w:styleId="Heading1Char">
    <w:name w:val="Heading 1 Char"/>
    <w:link w:val="Heading1"/>
    <w:rsid w:val="001B4453"/>
    <w:rPr>
      <w:b/>
      <w:sz w:val="24"/>
    </w:rPr>
  </w:style>
  <w:style w:type="character" w:customStyle="1" w:styleId="FooterChar">
    <w:name w:val="Footer Char"/>
    <w:link w:val="Footer"/>
    <w:rsid w:val="001B4453"/>
    <w:rPr>
      <w:sz w:val="24"/>
      <w:lang w:eastAsia="en-US"/>
    </w:rPr>
  </w:style>
  <w:style w:type="table" w:styleId="TableGrid">
    <w:name w:val="Table Grid"/>
    <w:basedOn w:val="TableNormal"/>
    <w:rsid w:val="00293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67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24761">
      <w:bodyDiv w:val="1"/>
      <w:marLeft w:val="0"/>
      <w:marRight w:val="0"/>
      <w:marTop w:val="0"/>
      <w:marBottom w:val="0"/>
      <w:divBdr>
        <w:top w:val="none" w:sz="0" w:space="0" w:color="auto"/>
        <w:left w:val="none" w:sz="0" w:space="0" w:color="auto"/>
        <w:bottom w:val="none" w:sz="0" w:space="0" w:color="auto"/>
        <w:right w:val="none" w:sz="0" w:space="0" w:color="auto"/>
      </w:divBdr>
    </w:div>
    <w:div w:id="26597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5" Type="http://schemas.openxmlformats.org/officeDocument/2006/relationships/image" Target="media/image8.jpe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4309</CharactersWithSpaces>
  <SharedDoc>false</SharedDoc>
  <HLinks>
    <vt:vector size="12" baseType="variant">
      <vt:variant>
        <vt:i4>6815857</vt:i4>
      </vt:variant>
      <vt:variant>
        <vt:i4>3</vt:i4>
      </vt:variant>
      <vt:variant>
        <vt:i4>0</vt:i4>
      </vt:variant>
      <vt:variant>
        <vt:i4>5</vt:i4>
      </vt:variant>
      <vt:variant>
        <vt:lpwstr>http://www.brownlow-fold.bolton.sch.uk/</vt:lpwstr>
      </vt:variant>
      <vt:variant>
        <vt:lpwstr/>
      </vt:variant>
      <vt:variant>
        <vt:i4>6881288</vt:i4>
      </vt:variant>
      <vt:variant>
        <vt:i4>0</vt:i4>
      </vt:variant>
      <vt:variant>
        <vt:i4>0</vt:i4>
      </vt:variant>
      <vt:variant>
        <vt:i4>5</vt:i4>
      </vt:variant>
      <vt:variant>
        <vt:lpwstr>mailto:office@brownlow-fold.bolton.sch.uk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Any Authorised User</dc:creator>
  <cp:lastModifiedBy>Julie Cheung</cp:lastModifiedBy>
  <cp:revision>3</cp:revision>
  <cp:lastPrinted>2020-09-24T11:35:00Z</cp:lastPrinted>
  <dcterms:created xsi:type="dcterms:W3CDTF">2020-09-24T11:34:00Z</dcterms:created>
  <dcterms:modified xsi:type="dcterms:W3CDTF">2020-09-24T11:35:00Z</dcterms:modified>
</cp:coreProperties>
</file>